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23F06" w:rsidTr="007C6901">
        <w:tc>
          <w:tcPr>
            <w:tcW w:w="4785" w:type="dxa"/>
          </w:tcPr>
          <w:p w:rsidR="00D23F06" w:rsidRDefault="00D23F06" w:rsidP="007C6901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23F06" w:rsidRPr="000D146C" w:rsidRDefault="00D23F06" w:rsidP="007C6901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D23F06" w:rsidRPr="000D146C" w:rsidTr="007C6901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F06" w:rsidRPr="00B60772" w:rsidRDefault="00D23F06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F06" w:rsidRPr="00B60772" w:rsidRDefault="00D23F06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F06" w:rsidRPr="00B60772" w:rsidRDefault="00D23F06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3F06" w:rsidRPr="00B60772" w:rsidRDefault="00D23F06" w:rsidP="007C6901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23F06" w:rsidRDefault="00D23F06" w:rsidP="007C6901">
            <w:pPr>
              <w:jc w:val="right"/>
            </w:pPr>
          </w:p>
        </w:tc>
      </w:tr>
    </w:tbl>
    <w:p w:rsidR="00D23F06" w:rsidRPr="009679DF" w:rsidRDefault="00D23F06" w:rsidP="00D23F06">
      <w:pPr>
        <w:jc w:val="center"/>
        <w:rPr>
          <w:b/>
          <w:sz w:val="28"/>
          <w:szCs w:val="28"/>
        </w:rPr>
      </w:pPr>
      <w:r w:rsidRPr="009679DF">
        <w:rPr>
          <w:b/>
          <w:sz w:val="28"/>
          <w:szCs w:val="28"/>
        </w:rPr>
        <w:t>10 декабря  2015</w:t>
      </w:r>
    </w:p>
    <w:p w:rsidR="00D23F06" w:rsidRDefault="00D23F06" w:rsidP="00D23F06">
      <w:pPr>
        <w:jc w:val="center"/>
        <w:rPr>
          <w:b/>
          <w:smallCaps/>
          <w:sz w:val="28"/>
          <w:szCs w:val="28"/>
        </w:rPr>
      </w:pPr>
    </w:p>
    <w:p w:rsidR="00D23F06" w:rsidRDefault="00D23F06" w:rsidP="00D23F06">
      <w:pPr>
        <w:jc w:val="center"/>
        <w:rPr>
          <w:b/>
          <w:smallCaps/>
          <w:sz w:val="28"/>
          <w:szCs w:val="28"/>
        </w:rPr>
      </w:pPr>
    </w:p>
    <w:p w:rsidR="00D23F06" w:rsidRPr="009679DF" w:rsidRDefault="00D23F06" w:rsidP="00D23F06">
      <w:pPr>
        <w:jc w:val="center"/>
        <w:rPr>
          <w:b/>
          <w:smallCaps/>
          <w:sz w:val="28"/>
          <w:szCs w:val="28"/>
        </w:rPr>
      </w:pPr>
      <w:r w:rsidRPr="009679DF">
        <w:rPr>
          <w:b/>
          <w:smallCaps/>
          <w:sz w:val="28"/>
          <w:szCs w:val="28"/>
        </w:rPr>
        <w:t>Муниципальный этап</w:t>
      </w:r>
    </w:p>
    <w:p w:rsidR="00D23F06" w:rsidRPr="009679DF" w:rsidRDefault="00D23F06" w:rsidP="00D23F06">
      <w:pPr>
        <w:jc w:val="center"/>
        <w:rPr>
          <w:b/>
          <w:smallCaps/>
          <w:sz w:val="28"/>
          <w:szCs w:val="28"/>
        </w:rPr>
      </w:pPr>
      <w:r w:rsidRPr="009679DF">
        <w:rPr>
          <w:b/>
          <w:smallCaps/>
          <w:sz w:val="28"/>
          <w:szCs w:val="28"/>
        </w:rPr>
        <w:t>Всероссийской олимпиады школьников</w:t>
      </w:r>
    </w:p>
    <w:p w:rsidR="00D23F06" w:rsidRPr="009679DF" w:rsidRDefault="00D23F06" w:rsidP="00D23F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679DF">
        <w:rPr>
          <w:b/>
          <w:sz w:val="28"/>
          <w:szCs w:val="28"/>
        </w:rPr>
        <w:t>по обществознанию</w:t>
      </w:r>
    </w:p>
    <w:p w:rsidR="00D23F06" w:rsidRPr="009679DF" w:rsidRDefault="00D23F06" w:rsidP="00D23F06">
      <w:pPr>
        <w:jc w:val="center"/>
        <w:rPr>
          <w:b/>
          <w:smallCaps/>
          <w:sz w:val="28"/>
          <w:szCs w:val="28"/>
        </w:rPr>
      </w:pPr>
      <w:r w:rsidRPr="009679DF">
        <w:rPr>
          <w:b/>
          <w:smallCaps/>
          <w:sz w:val="28"/>
          <w:szCs w:val="28"/>
        </w:rPr>
        <w:t>2015/2016 учебного года</w:t>
      </w: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  <w:r w:rsidRPr="009679DF">
        <w:rPr>
          <w:b/>
          <w:sz w:val="28"/>
          <w:szCs w:val="28"/>
        </w:rPr>
        <w:t xml:space="preserve">Комплект заданий для учеников </w:t>
      </w:r>
      <w:r>
        <w:rPr>
          <w:b/>
          <w:sz w:val="28"/>
          <w:szCs w:val="28"/>
        </w:rPr>
        <w:t>11</w:t>
      </w:r>
      <w:r w:rsidRPr="009679DF">
        <w:rPr>
          <w:b/>
          <w:sz w:val="28"/>
          <w:szCs w:val="28"/>
        </w:rPr>
        <w:t xml:space="preserve"> классов</w:t>
      </w: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Default="00D23F06" w:rsidP="00D23F06">
      <w:pPr>
        <w:jc w:val="center"/>
        <w:rPr>
          <w:b/>
          <w:sz w:val="28"/>
          <w:szCs w:val="28"/>
        </w:rPr>
      </w:pPr>
    </w:p>
    <w:p w:rsidR="00D23F06" w:rsidRPr="000D146C" w:rsidRDefault="00D23F06" w:rsidP="00D23F06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D23F06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06" w:rsidRPr="009679DF" w:rsidRDefault="00D23F06" w:rsidP="007C6901">
            <w:pPr>
              <w:jc w:val="center"/>
            </w:pPr>
            <w:r w:rsidRPr="009679DF"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06" w:rsidRPr="009679DF" w:rsidRDefault="00D23F06" w:rsidP="007C6901">
            <w:pPr>
              <w:jc w:val="center"/>
            </w:pPr>
            <w:r w:rsidRPr="009679DF">
              <w:t>Баллы</w:t>
            </w:r>
          </w:p>
        </w:tc>
      </w:tr>
      <w:tr w:rsidR="006E0FEC" w:rsidRPr="009679DF" w:rsidTr="007C6901">
        <w:trPr>
          <w:trHeight w:val="31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</w:rPr>
            </w:pPr>
            <w:r w:rsidRPr="006E0FEC">
              <w:rPr>
                <w:rFonts w:eastAsia="Calibri"/>
                <w:b/>
              </w:rPr>
              <w:t>10</w:t>
            </w:r>
          </w:p>
        </w:tc>
      </w:tr>
      <w:tr w:rsidR="006E0FE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</w:rPr>
            </w:pPr>
            <w:r w:rsidRPr="006E0FEC">
              <w:rPr>
                <w:rFonts w:eastAsia="Calibri"/>
                <w:b/>
              </w:rPr>
              <w:t>16</w:t>
            </w:r>
          </w:p>
        </w:tc>
      </w:tr>
      <w:tr w:rsidR="006E0FE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</w:rPr>
            </w:pPr>
            <w:r w:rsidRPr="006E0FEC">
              <w:rPr>
                <w:rFonts w:eastAsia="Calibri"/>
                <w:b/>
              </w:rPr>
              <w:t>7</w:t>
            </w:r>
          </w:p>
        </w:tc>
      </w:tr>
      <w:tr w:rsidR="006E0FE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</w:rPr>
            </w:pPr>
            <w:r w:rsidRPr="006E0FEC">
              <w:rPr>
                <w:rFonts w:eastAsia="Calibri"/>
                <w:b/>
              </w:rPr>
              <w:t>8</w:t>
            </w:r>
          </w:p>
        </w:tc>
      </w:tr>
      <w:tr w:rsidR="006E0FE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  <w:highlight w:val="yellow"/>
              </w:rPr>
            </w:pPr>
            <w:r w:rsidRPr="006E0FEC">
              <w:rPr>
                <w:rFonts w:eastAsia="Calibri"/>
                <w:b/>
              </w:rPr>
              <w:t>3</w:t>
            </w:r>
            <w:r w:rsidRPr="006E0FEC">
              <w:rPr>
                <w:rFonts w:eastAsia="Calibri"/>
                <w:b/>
                <w:vanish/>
              </w:rPr>
              <w:t xml:space="preserve">авильный ответй ответ -1 балло________________ет -кейситорга; 8.период,ность людей приобретать экономические блага. </w:t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  <w:r w:rsidRPr="006E0FEC">
              <w:rPr>
                <w:rFonts w:eastAsia="Calibri"/>
                <w:b/>
                <w:vanish/>
              </w:rPr>
              <w:pgNum/>
            </w:r>
          </w:p>
        </w:tc>
      </w:tr>
      <w:tr w:rsidR="006E0FE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  <w:highlight w:val="yellow"/>
              </w:rPr>
            </w:pPr>
            <w:r w:rsidRPr="006E0FEC">
              <w:rPr>
                <w:rFonts w:eastAsia="Calibri"/>
                <w:b/>
              </w:rPr>
              <w:t>3</w:t>
            </w:r>
          </w:p>
        </w:tc>
      </w:tr>
      <w:tr w:rsidR="006E0FE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  <w:highlight w:val="yellow"/>
              </w:rPr>
            </w:pPr>
            <w:r w:rsidRPr="006E0FEC">
              <w:rPr>
                <w:rFonts w:eastAsia="Calibri"/>
                <w:b/>
              </w:rPr>
              <w:t>3</w:t>
            </w:r>
          </w:p>
        </w:tc>
      </w:tr>
      <w:tr w:rsidR="006E0FE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</w:rPr>
            </w:pPr>
            <w:r w:rsidRPr="006E0FEC">
              <w:rPr>
                <w:rFonts w:eastAsia="Calibri"/>
                <w:b/>
              </w:rPr>
              <w:t>25</w:t>
            </w:r>
          </w:p>
        </w:tc>
      </w:tr>
      <w:tr w:rsidR="006E0FEC" w:rsidRPr="009679DF" w:rsidTr="007C690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center"/>
            </w:pPr>
            <w:r w:rsidRPr="009679DF"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</w:rPr>
            </w:pPr>
            <w:r w:rsidRPr="006E0FEC">
              <w:rPr>
                <w:rFonts w:eastAsia="Calibri"/>
                <w:b/>
              </w:rPr>
              <w:t>25</w:t>
            </w:r>
          </w:p>
        </w:tc>
      </w:tr>
      <w:tr w:rsidR="006E0FEC" w:rsidRPr="009679DF" w:rsidTr="007C6901">
        <w:trPr>
          <w:trHeight w:val="5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9679DF" w:rsidRDefault="006E0FEC" w:rsidP="007C6901">
            <w:pPr>
              <w:jc w:val="both"/>
            </w:pPr>
            <w:r w:rsidRPr="009679DF"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EC" w:rsidRPr="006E0FEC" w:rsidRDefault="006E0FEC" w:rsidP="009E79C6">
            <w:pPr>
              <w:jc w:val="center"/>
              <w:rPr>
                <w:rFonts w:eastAsia="Calibri"/>
                <w:b/>
              </w:rPr>
            </w:pPr>
            <w:r w:rsidRPr="006E0FEC">
              <w:rPr>
                <w:rFonts w:eastAsia="Calibri"/>
                <w:b/>
              </w:rPr>
              <w:t>100</w:t>
            </w:r>
          </w:p>
        </w:tc>
      </w:tr>
    </w:tbl>
    <w:p w:rsidR="00D23F06" w:rsidRDefault="00D23F0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B4A02" w:rsidRDefault="009B4A02" w:rsidP="009B4A02">
      <w:pPr>
        <w:jc w:val="center"/>
        <w:rPr>
          <w:b/>
          <w:i/>
          <w:sz w:val="28"/>
          <w:szCs w:val="28"/>
        </w:rPr>
      </w:pPr>
    </w:p>
    <w:p w:rsidR="009B4A02" w:rsidRDefault="009B4A02" w:rsidP="009B4A02">
      <w:pPr>
        <w:jc w:val="center"/>
        <w:rPr>
          <w:b/>
          <w:i/>
          <w:sz w:val="28"/>
          <w:szCs w:val="28"/>
        </w:rPr>
      </w:pPr>
    </w:p>
    <w:p w:rsidR="009B4A02" w:rsidRDefault="009B4A02" w:rsidP="009B4A0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этап  Всероссийской  олимпиады</w:t>
      </w:r>
    </w:p>
    <w:p w:rsidR="009B4A02" w:rsidRDefault="0033364C" w:rsidP="009B4A0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2015-2016 </w:t>
      </w:r>
      <w:r w:rsidR="009B4A02">
        <w:rPr>
          <w:b/>
          <w:i/>
          <w:sz w:val="28"/>
          <w:szCs w:val="28"/>
        </w:rPr>
        <w:t xml:space="preserve"> </w:t>
      </w:r>
      <w:proofErr w:type="spellStart"/>
      <w:r w:rsidR="009B4A02">
        <w:rPr>
          <w:b/>
          <w:i/>
          <w:sz w:val="28"/>
          <w:szCs w:val="28"/>
        </w:rPr>
        <w:t>уч</w:t>
      </w:r>
      <w:proofErr w:type="spellEnd"/>
      <w:r w:rsidR="009B4A02">
        <w:rPr>
          <w:b/>
          <w:i/>
          <w:sz w:val="28"/>
          <w:szCs w:val="28"/>
        </w:rPr>
        <w:t>. год</w:t>
      </w:r>
    </w:p>
    <w:p w:rsidR="009B4A02" w:rsidRDefault="009B4A02" w:rsidP="009B4A02">
      <w:pPr>
        <w:ind w:left="399"/>
        <w:jc w:val="center"/>
        <w:rPr>
          <w:b/>
          <w:sz w:val="28"/>
          <w:szCs w:val="28"/>
        </w:rPr>
      </w:pPr>
    </w:p>
    <w:p w:rsidR="009B4A02" w:rsidRDefault="009B4A02" w:rsidP="009B4A02">
      <w:pPr>
        <w:ind w:left="399"/>
        <w:jc w:val="center"/>
        <w:rPr>
          <w:b/>
          <w:sz w:val="28"/>
          <w:szCs w:val="28"/>
        </w:rPr>
      </w:pPr>
    </w:p>
    <w:p w:rsidR="009B4A02" w:rsidRDefault="009B4A02" w:rsidP="009B4A0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Обществознание</w:t>
      </w:r>
    </w:p>
    <w:p w:rsidR="009B4A02" w:rsidRDefault="00FC6716" w:rsidP="009B4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33364C">
        <w:rPr>
          <w:b/>
          <w:sz w:val="28"/>
          <w:szCs w:val="28"/>
        </w:rPr>
        <w:t xml:space="preserve"> </w:t>
      </w:r>
      <w:r w:rsidR="009B4A02">
        <w:rPr>
          <w:b/>
          <w:sz w:val="28"/>
          <w:szCs w:val="28"/>
        </w:rPr>
        <w:t>класс</w:t>
      </w:r>
    </w:p>
    <w:p w:rsidR="009B4A02" w:rsidRDefault="009B4A02" w:rsidP="009B4A02">
      <w:pPr>
        <w:jc w:val="center"/>
        <w:rPr>
          <w:b/>
          <w:sz w:val="28"/>
          <w:szCs w:val="28"/>
        </w:rPr>
      </w:pPr>
    </w:p>
    <w:p w:rsidR="009B4A02" w:rsidRDefault="009B4A02" w:rsidP="009B4A02">
      <w:pPr>
        <w:jc w:val="center"/>
        <w:rPr>
          <w:b/>
          <w:sz w:val="28"/>
          <w:szCs w:val="28"/>
        </w:rPr>
      </w:pPr>
    </w:p>
    <w:p w:rsidR="009B4A02" w:rsidRDefault="009B4A02" w:rsidP="009B4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Дорогой друг!</w:t>
      </w:r>
      <w:r>
        <w:rPr>
          <w:b/>
          <w:sz w:val="28"/>
          <w:szCs w:val="28"/>
        </w:rPr>
        <w:tab/>
      </w:r>
    </w:p>
    <w:p w:rsidR="009B4A02" w:rsidRDefault="009B4A02" w:rsidP="009B4A0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Перед тобой задания по обществознанию. Они соотнесены с содержанием курса, который изучается в школе</w:t>
      </w:r>
    </w:p>
    <w:p w:rsidR="009B4A02" w:rsidRDefault="009B4A02" w:rsidP="009B4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Тебе  предлагается  </w:t>
      </w:r>
      <w:r w:rsidRPr="00722AC4">
        <w:rPr>
          <w:sz w:val="28"/>
          <w:szCs w:val="28"/>
        </w:rPr>
        <w:t>9  заданий,  максимальный балл за выполнение которых составляет 100.</w:t>
      </w:r>
      <w:r>
        <w:rPr>
          <w:sz w:val="28"/>
          <w:szCs w:val="28"/>
        </w:rPr>
        <w:t xml:space="preserve">  </w:t>
      </w:r>
    </w:p>
    <w:p w:rsidR="009B4A02" w:rsidRDefault="009B4A02" w:rsidP="009B4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 внимание: у каждого задания – своя сумма баллов. </w:t>
      </w:r>
    </w:p>
    <w:p w:rsidR="009B4A02" w:rsidRDefault="009B4A02" w:rsidP="009B4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логически мыслить, </w:t>
      </w:r>
      <w:r w:rsidR="001C796B">
        <w:rPr>
          <w:sz w:val="28"/>
          <w:szCs w:val="28"/>
        </w:rPr>
        <w:t xml:space="preserve">рассматривать ситуацию с разных сторон, строить умозаключения, </w:t>
      </w:r>
      <w:r>
        <w:rPr>
          <w:sz w:val="28"/>
          <w:szCs w:val="28"/>
        </w:rPr>
        <w:t xml:space="preserve">делать </w:t>
      </w:r>
      <w:r w:rsidR="001C796B">
        <w:rPr>
          <w:sz w:val="28"/>
          <w:szCs w:val="28"/>
        </w:rPr>
        <w:t>собственные выводы</w:t>
      </w:r>
      <w:r>
        <w:rPr>
          <w:sz w:val="28"/>
          <w:szCs w:val="28"/>
        </w:rPr>
        <w:t>.</w:t>
      </w:r>
    </w:p>
    <w:p w:rsidR="009B4A02" w:rsidRDefault="009B4A02" w:rsidP="009B4A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9B4A02" w:rsidRDefault="009B4A02" w:rsidP="009B4A02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Обрати особое внимание на задание № 9 «Эссе». Эссе может быть отражением интеллектуального багажа, приобретенного тобой за школьные годы. </w:t>
      </w:r>
      <w:r>
        <w:rPr>
          <w:b/>
          <w:sz w:val="28"/>
          <w:szCs w:val="28"/>
        </w:rPr>
        <w:t>Эссе</w:t>
      </w:r>
      <w:r>
        <w:rPr>
          <w:sz w:val="28"/>
          <w:szCs w:val="28"/>
        </w:rPr>
        <w:t xml:space="preserve"> представляет собой </w:t>
      </w:r>
      <w:r>
        <w:rPr>
          <w:b/>
          <w:i/>
          <w:sz w:val="28"/>
          <w:szCs w:val="28"/>
        </w:rPr>
        <w:t>творческое мини-сочинение</w:t>
      </w:r>
      <w:r>
        <w:rPr>
          <w:sz w:val="28"/>
          <w:szCs w:val="28"/>
        </w:rPr>
        <w:t xml:space="preserve"> по проблеме, которая представлена в форме афоризма. Эссе – жанр прозы, который отличается </w:t>
      </w:r>
      <w:r>
        <w:rPr>
          <w:b/>
          <w:i/>
          <w:sz w:val="28"/>
          <w:szCs w:val="28"/>
        </w:rPr>
        <w:t>небольшим объемом</w:t>
      </w:r>
      <w:r>
        <w:rPr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>внутренним смысловым единством, свободной композицией, непринужденностью повествования и, главное,  личностным восприятием и отношением к рассматриваемой проблеме.</w:t>
      </w:r>
    </w:p>
    <w:p w:rsidR="00147CAB" w:rsidRDefault="00147CAB" w:rsidP="009B4A02">
      <w:pPr>
        <w:ind w:firstLine="708"/>
        <w:jc w:val="both"/>
        <w:rPr>
          <w:b/>
          <w:i/>
          <w:sz w:val="28"/>
          <w:szCs w:val="28"/>
        </w:rPr>
      </w:pPr>
    </w:p>
    <w:p w:rsidR="009B4A02" w:rsidRPr="00AE7C94" w:rsidRDefault="009B4A02" w:rsidP="009B4A02">
      <w:pPr>
        <w:jc w:val="center"/>
        <w:rPr>
          <w:b/>
          <w:sz w:val="28"/>
          <w:szCs w:val="28"/>
          <w:u w:val="single"/>
        </w:rPr>
      </w:pPr>
      <w:r w:rsidRPr="00AE7C94">
        <w:rPr>
          <w:b/>
          <w:sz w:val="28"/>
          <w:szCs w:val="28"/>
          <w:u w:val="single"/>
        </w:rPr>
        <w:t>Пиши разборчиво и яркой пастой</w:t>
      </w:r>
      <w:r w:rsidR="001C796B">
        <w:rPr>
          <w:b/>
          <w:sz w:val="28"/>
          <w:szCs w:val="28"/>
          <w:u w:val="single"/>
        </w:rPr>
        <w:t>. Выполнять задания 1-7 следует на данном бланке, задания 8-9 в отдельной тетради.</w:t>
      </w:r>
    </w:p>
    <w:p w:rsidR="009B4A02" w:rsidRDefault="009B4A02" w:rsidP="009B4A02">
      <w:pPr>
        <w:jc w:val="both"/>
        <w:rPr>
          <w:b/>
          <w:sz w:val="28"/>
          <w:szCs w:val="28"/>
        </w:rPr>
      </w:pPr>
    </w:p>
    <w:p w:rsidR="009B4A02" w:rsidRDefault="009B4A02" w:rsidP="009B4A0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на выполнение зад</w:t>
      </w:r>
      <w:r w:rsidR="00922283">
        <w:rPr>
          <w:b/>
          <w:sz w:val="28"/>
          <w:szCs w:val="28"/>
        </w:rPr>
        <w:t>аний – 3</w:t>
      </w:r>
      <w:r w:rsidR="001C796B">
        <w:rPr>
          <w:b/>
          <w:sz w:val="28"/>
          <w:szCs w:val="28"/>
        </w:rPr>
        <w:t xml:space="preserve"> астрономических часа</w:t>
      </w:r>
      <w:r>
        <w:rPr>
          <w:b/>
          <w:sz w:val="28"/>
          <w:szCs w:val="28"/>
        </w:rPr>
        <w:t>. Постарайся выполнить все задания.</w:t>
      </w:r>
    </w:p>
    <w:p w:rsidR="009B4A02" w:rsidRDefault="009B4A02" w:rsidP="009B4A02">
      <w:pPr>
        <w:ind w:firstLine="708"/>
        <w:jc w:val="center"/>
        <w:rPr>
          <w:b/>
          <w:sz w:val="28"/>
          <w:szCs w:val="28"/>
        </w:rPr>
      </w:pPr>
    </w:p>
    <w:p w:rsidR="009B4A02" w:rsidRDefault="009B4A02" w:rsidP="009B4A02">
      <w:pPr>
        <w:ind w:firstLine="708"/>
        <w:jc w:val="center"/>
      </w:pPr>
      <w:r>
        <w:rPr>
          <w:b/>
          <w:sz w:val="28"/>
          <w:szCs w:val="28"/>
        </w:rPr>
        <w:t>Желаем успеха!</w:t>
      </w:r>
    </w:p>
    <w:p w:rsidR="009B4A02" w:rsidRDefault="009B4A02" w:rsidP="009B4A02">
      <w:pPr>
        <w:jc w:val="center"/>
        <w:rPr>
          <w:b/>
          <w:sz w:val="28"/>
          <w:szCs w:val="28"/>
        </w:rPr>
      </w:pPr>
    </w:p>
    <w:p w:rsidR="009B4A02" w:rsidRDefault="009B4A02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B4A02" w:rsidRPr="00A528FB" w:rsidRDefault="009B4A02" w:rsidP="009B4A02">
      <w:pPr>
        <w:jc w:val="center"/>
        <w:rPr>
          <w:rFonts w:eastAsia="Calibri"/>
          <w:b/>
          <w:bCs/>
          <w:sz w:val="28"/>
          <w:szCs w:val="28"/>
        </w:rPr>
      </w:pPr>
      <w:r w:rsidRPr="00A528FB">
        <w:rPr>
          <w:b/>
          <w:bCs/>
          <w:sz w:val="28"/>
          <w:szCs w:val="28"/>
        </w:rPr>
        <w:lastRenderedPageBreak/>
        <w:t>Муниципальный</w:t>
      </w:r>
      <w:r w:rsidRPr="00A528FB">
        <w:rPr>
          <w:rFonts w:eastAsia="Calibri"/>
          <w:b/>
          <w:bCs/>
          <w:sz w:val="28"/>
          <w:szCs w:val="28"/>
        </w:rPr>
        <w:t xml:space="preserve"> этап Всероссийской олимпиады школьников </w:t>
      </w:r>
    </w:p>
    <w:p w:rsidR="009B4A02" w:rsidRPr="00A528FB" w:rsidRDefault="009B4A02" w:rsidP="009B4A02">
      <w:pPr>
        <w:jc w:val="center"/>
        <w:rPr>
          <w:rFonts w:eastAsia="Calibri"/>
          <w:b/>
          <w:bCs/>
          <w:sz w:val="28"/>
          <w:szCs w:val="28"/>
        </w:rPr>
      </w:pPr>
      <w:r w:rsidRPr="00A528FB">
        <w:rPr>
          <w:rFonts w:eastAsia="Calibri"/>
          <w:b/>
          <w:bCs/>
          <w:sz w:val="28"/>
          <w:szCs w:val="28"/>
        </w:rPr>
        <w:t>по общест</w:t>
      </w:r>
      <w:r w:rsidRPr="00A528FB">
        <w:rPr>
          <w:b/>
          <w:bCs/>
          <w:sz w:val="28"/>
          <w:szCs w:val="28"/>
        </w:rPr>
        <w:t>вознанию 2015-2016</w:t>
      </w:r>
      <w:r w:rsidRPr="00A528FB">
        <w:rPr>
          <w:rFonts w:eastAsia="Calibri"/>
          <w:b/>
          <w:bCs/>
          <w:sz w:val="28"/>
          <w:szCs w:val="28"/>
        </w:rPr>
        <w:t xml:space="preserve"> учебного года</w:t>
      </w:r>
    </w:p>
    <w:p w:rsidR="009B4A02" w:rsidRPr="00A528FB" w:rsidRDefault="0015268F" w:rsidP="009B4A02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</w:t>
      </w:r>
      <w:r w:rsidR="009B4A02" w:rsidRPr="00A528FB">
        <w:rPr>
          <w:rFonts w:eastAsia="Calibri"/>
          <w:b/>
          <w:bCs/>
          <w:sz w:val="28"/>
          <w:szCs w:val="28"/>
        </w:rPr>
        <w:t xml:space="preserve"> класс</w:t>
      </w:r>
    </w:p>
    <w:p w:rsidR="009B4A02" w:rsidRPr="00A528FB" w:rsidRDefault="009B4A02" w:rsidP="009B4A02">
      <w:pPr>
        <w:jc w:val="center"/>
        <w:rPr>
          <w:rFonts w:eastAsia="Calibri"/>
          <w:b/>
          <w:bCs/>
          <w:sz w:val="28"/>
          <w:szCs w:val="28"/>
        </w:rPr>
      </w:pPr>
    </w:p>
    <w:p w:rsidR="009B4A02" w:rsidRPr="00332D2C" w:rsidRDefault="009B4A02" w:rsidP="009B4A02">
      <w:pPr>
        <w:pStyle w:val="a4"/>
        <w:numPr>
          <w:ilvl w:val="0"/>
          <w:numId w:val="3"/>
        </w:numPr>
        <w:spacing w:before="120" w:after="200" w:line="276" w:lineRule="auto"/>
        <w:jc w:val="both"/>
        <w:rPr>
          <w:rFonts w:asciiTheme="minorHAnsi" w:hAnsiTheme="minorHAnsi"/>
          <w:b/>
        </w:rPr>
      </w:pPr>
      <w:r w:rsidRPr="00332D2C">
        <w:rPr>
          <w:rFonts w:asciiTheme="minorHAnsi" w:eastAsia="Calibri" w:hAnsiTheme="minorHAnsi"/>
          <w:b/>
        </w:rPr>
        <w:t>«Да» или «нет»? Если вы согласны с утверждением, напишите «да», если не согласны – «нет».  Внесите свои ответы в таблицу.</w:t>
      </w:r>
      <w:r w:rsidRPr="00332D2C">
        <w:rPr>
          <w:rFonts w:asciiTheme="minorHAnsi" w:hAnsiTheme="minorHAnsi"/>
          <w:b/>
        </w:rPr>
        <w:t xml:space="preserve"> </w:t>
      </w:r>
      <w:proofErr w:type="gramStart"/>
      <w:r w:rsidRPr="00332D2C">
        <w:rPr>
          <w:rFonts w:asciiTheme="minorHAnsi" w:hAnsiTheme="minorHAnsi"/>
          <w:b/>
        </w:rPr>
        <w:t>(Один балл за каждый</w:t>
      </w:r>
      <w:r w:rsidR="00BF5234" w:rsidRPr="00332D2C">
        <w:rPr>
          <w:rFonts w:asciiTheme="minorHAnsi" w:hAnsiTheme="minorHAnsi"/>
          <w:b/>
        </w:rPr>
        <w:t xml:space="preserve"> правильный ответ.</w:t>
      </w:r>
      <w:proofErr w:type="gramEnd"/>
      <w:r w:rsidR="00BF5234" w:rsidRPr="00332D2C">
        <w:rPr>
          <w:rFonts w:asciiTheme="minorHAnsi" w:hAnsiTheme="minorHAnsi"/>
          <w:b/>
        </w:rPr>
        <w:t xml:space="preserve"> </w:t>
      </w:r>
      <w:proofErr w:type="gramStart"/>
      <w:r w:rsidR="00BF5234" w:rsidRPr="00332D2C">
        <w:rPr>
          <w:rFonts w:asciiTheme="minorHAnsi" w:hAnsiTheme="minorHAnsi"/>
          <w:b/>
        </w:rPr>
        <w:t>Максимум – 10</w:t>
      </w:r>
      <w:r w:rsidRPr="00332D2C">
        <w:rPr>
          <w:rFonts w:asciiTheme="minorHAnsi" w:hAnsiTheme="minorHAnsi"/>
          <w:b/>
        </w:rPr>
        <w:t xml:space="preserve"> баллов)</w:t>
      </w:r>
      <w:proofErr w:type="gramEnd"/>
    </w:p>
    <w:p w:rsidR="00332D2C" w:rsidRPr="00332D2C" w:rsidRDefault="00332D2C" w:rsidP="00332D2C">
      <w:pPr>
        <w:pStyle w:val="a4"/>
        <w:spacing w:before="120" w:after="200" w:line="276" w:lineRule="auto"/>
        <w:jc w:val="both"/>
        <w:rPr>
          <w:rFonts w:asciiTheme="minorHAnsi" w:hAnsiTheme="minorHAnsi"/>
          <w:b/>
        </w:rPr>
      </w:pPr>
    </w:p>
    <w:p w:rsidR="00FC6716" w:rsidRPr="00147CAB" w:rsidRDefault="00FC6716" w:rsidP="00FC6716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rFonts w:eastAsia="Calibri"/>
          <w:sz w:val="28"/>
          <w:szCs w:val="28"/>
        </w:rPr>
        <w:t>1.</w:t>
      </w:r>
      <w:r w:rsidRPr="00147CAB">
        <w:rPr>
          <w:sz w:val="28"/>
          <w:szCs w:val="28"/>
        </w:rPr>
        <w:t>1.</w:t>
      </w:r>
      <w:r w:rsidR="000C209E" w:rsidRPr="00147CAB">
        <w:rPr>
          <w:sz w:val="28"/>
          <w:szCs w:val="28"/>
        </w:rPr>
        <w:t>Талмуд – это книга ученых и мудрецов</w:t>
      </w:r>
      <w:r w:rsidR="00147CAB" w:rsidRPr="00147CAB">
        <w:rPr>
          <w:sz w:val="28"/>
          <w:szCs w:val="28"/>
        </w:rPr>
        <w:t>.</w:t>
      </w:r>
    </w:p>
    <w:p w:rsidR="005724EA" w:rsidRPr="00147CAB" w:rsidRDefault="000C209E" w:rsidP="00FC6716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rFonts w:eastAsia="Calibri"/>
          <w:sz w:val="28"/>
          <w:szCs w:val="28"/>
        </w:rPr>
        <w:t>1.</w:t>
      </w:r>
      <w:r w:rsidRPr="00147CAB">
        <w:rPr>
          <w:sz w:val="28"/>
          <w:szCs w:val="28"/>
        </w:rPr>
        <w:t xml:space="preserve">2. Подданство </w:t>
      </w:r>
      <w:r w:rsidR="00E62771" w:rsidRPr="00147CAB">
        <w:rPr>
          <w:sz w:val="28"/>
          <w:szCs w:val="28"/>
        </w:rPr>
        <w:t>–</w:t>
      </w:r>
      <w:r w:rsidRPr="00147CAB">
        <w:rPr>
          <w:sz w:val="28"/>
          <w:szCs w:val="28"/>
        </w:rPr>
        <w:t xml:space="preserve"> это</w:t>
      </w:r>
      <w:r w:rsidR="00147CAB" w:rsidRPr="00147CAB">
        <w:rPr>
          <w:sz w:val="28"/>
          <w:szCs w:val="28"/>
        </w:rPr>
        <w:t xml:space="preserve"> синоним гражданства.</w:t>
      </w:r>
    </w:p>
    <w:p w:rsidR="005724EA" w:rsidRPr="00147CAB" w:rsidRDefault="00E62771" w:rsidP="00FC6716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rFonts w:eastAsia="Calibri"/>
          <w:sz w:val="28"/>
          <w:szCs w:val="28"/>
        </w:rPr>
        <w:t>1.</w:t>
      </w:r>
      <w:r w:rsidRPr="00147CAB">
        <w:rPr>
          <w:sz w:val="28"/>
          <w:szCs w:val="28"/>
        </w:rPr>
        <w:t xml:space="preserve">3. </w:t>
      </w:r>
      <w:r w:rsidR="005724EA" w:rsidRPr="00147CAB">
        <w:rPr>
          <w:sz w:val="28"/>
          <w:szCs w:val="28"/>
        </w:rPr>
        <w:t>Категорический императив объясняет строение материи</w:t>
      </w:r>
      <w:r w:rsidR="00147CAB" w:rsidRPr="00147CAB">
        <w:rPr>
          <w:sz w:val="28"/>
          <w:szCs w:val="28"/>
        </w:rPr>
        <w:t>.</w:t>
      </w:r>
      <w:r w:rsidR="005724EA" w:rsidRPr="00147CAB">
        <w:rPr>
          <w:sz w:val="28"/>
          <w:szCs w:val="28"/>
        </w:rPr>
        <w:t xml:space="preserve"> </w:t>
      </w:r>
    </w:p>
    <w:p w:rsidR="00E62771" w:rsidRPr="00147CAB" w:rsidRDefault="005724EA" w:rsidP="00FC6716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sz w:val="28"/>
          <w:szCs w:val="28"/>
        </w:rPr>
        <w:t>1.4.</w:t>
      </w:r>
      <w:r w:rsidR="00E62771" w:rsidRPr="00147CAB">
        <w:rPr>
          <w:sz w:val="28"/>
          <w:szCs w:val="28"/>
        </w:rPr>
        <w:t>Срок альтернативной гражданской службы, заменяющей военную службу по призыву в соответствии с Конституцией РФ и федеральны</w:t>
      </w:r>
      <w:r w:rsidR="00147CAB" w:rsidRPr="00147CAB">
        <w:rPr>
          <w:sz w:val="28"/>
          <w:szCs w:val="28"/>
        </w:rPr>
        <w:t>м законом, составляет 23 месяца.</w:t>
      </w:r>
    </w:p>
    <w:p w:rsidR="00147CAB" w:rsidRPr="00147CAB" w:rsidRDefault="00706B14" w:rsidP="00FC6716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rFonts w:eastAsia="Calibri"/>
          <w:sz w:val="28"/>
          <w:szCs w:val="28"/>
        </w:rPr>
        <w:t>1.</w:t>
      </w:r>
      <w:r w:rsidR="005724EA" w:rsidRPr="00147CAB">
        <w:rPr>
          <w:sz w:val="28"/>
          <w:szCs w:val="28"/>
        </w:rPr>
        <w:t>5</w:t>
      </w:r>
      <w:r w:rsidRPr="00147CAB">
        <w:rPr>
          <w:sz w:val="28"/>
          <w:szCs w:val="28"/>
        </w:rPr>
        <w:t xml:space="preserve">. Трудовой договор с лицом, достигшим 14 лет, может быть заключен только с согласия одного из родителей (опекуна, попечителя). </w:t>
      </w:r>
    </w:p>
    <w:p w:rsidR="00147CAB" w:rsidRPr="00147CAB" w:rsidRDefault="00706B14" w:rsidP="00FC6716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rFonts w:eastAsia="Calibri"/>
          <w:sz w:val="28"/>
          <w:szCs w:val="28"/>
        </w:rPr>
        <w:t>1.</w:t>
      </w:r>
      <w:r w:rsidR="005724EA" w:rsidRPr="00147CAB">
        <w:rPr>
          <w:sz w:val="28"/>
          <w:szCs w:val="28"/>
        </w:rPr>
        <w:t>6</w:t>
      </w:r>
      <w:r w:rsidRPr="00147CAB">
        <w:rPr>
          <w:sz w:val="28"/>
          <w:szCs w:val="28"/>
        </w:rPr>
        <w:t xml:space="preserve">. Политическое движение не стремиться к достижению власти, а только к влиянию на власть в нужном направлении. </w:t>
      </w:r>
    </w:p>
    <w:p w:rsidR="00BF447F" w:rsidRPr="00147CAB" w:rsidRDefault="00BF447F" w:rsidP="00FC6716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rFonts w:eastAsia="Calibri"/>
          <w:sz w:val="28"/>
          <w:szCs w:val="28"/>
        </w:rPr>
        <w:t>1.</w:t>
      </w:r>
      <w:r w:rsidR="005724EA" w:rsidRPr="00147CAB">
        <w:rPr>
          <w:sz w:val="28"/>
          <w:szCs w:val="28"/>
        </w:rPr>
        <w:t>7. У</w:t>
      </w:r>
      <w:r w:rsidRPr="00147CAB">
        <w:rPr>
          <w:sz w:val="28"/>
          <w:szCs w:val="28"/>
        </w:rPr>
        <w:t>ровень жизни – это уровень производства материальных благ.</w:t>
      </w:r>
    </w:p>
    <w:p w:rsidR="005724EA" w:rsidRPr="00147CAB" w:rsidRDefault="005724EA" w:rsidP="005724EA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rFonts w:eastAsia="Calibri"/>
          <w:sz w:val="28"/>
          <w:szCs w:val="28"/>
        </w:rPr>
        <w:t>1.</w:t>
      </w:r>
      <w:r w:rsidRPr="00147CAB">
        <w:rPr>
          <w:sz w:val="28"/>
          <w:szCs w:val="28"/>
        </w:rPr>
        <w:t>8. Когда экономика функционирует в условиях близких к полной занятости, то увеличение денежной массы приводит к росту инфляции.</w:t>
      </w:r>
    </w:p>
    <w:p w:rsidR="005724EA" w:rsidRPr="00147CAB" w:rsidRDefault="005724EA" w:rsidP="005724EA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sz w:val="28"/>
          <w:szCs w:val="28"/>
        </w:rPr>
        <w:t xml:space="preserve">1.9.Культурология как наука изучает все стороны жизни общества. </w:t>
      </w:r>
    </w:p>
    <w:p w:rsidR="005724EA" w:rsidRPr="00AA19E3" w:rsidRDefault="005724EA" w:rsidP="005724EA">
      <w:pPr>
        <w:pStyle w:val="a4"/>
        <w:spacing w:before="120" w:after="200" w:line="276" w:lineRule="auto"/>
        <w:jc w:val="both"/>
        <w:rPr>
          <w:sz w:val="28"/>
          <w:szCs w:val="28"/>
        </w:rPr>
      </w:pPr>
      <w:r w:rsidRPr="00147CAB">
        <w:rPr>
          <w:sz w:val="28"/>
          <w:szCs w:val="28"/>
        </w:rPr>
        <w:t>1.10. Отклоняющееся поведение часто служит причиной появления новых</w:t>
      </w:r>
      <w:r w:rsidRPr="00AA19E3">
        <w:rPr>
          <w:sz w:val="28"/>
          <w:szCs w:val="28"/>
        </w:rPr>
        <w:t xml:space="preserve"> общепринятых норм</w:t>
      </w:r>
      <w:r>
        <w:rPr>
          <w:sz w:val="28"/>
          <w:szCs w:val="28"/>
        </w:rPr>
        <w:t>.</w:t>
      </w:r>
    </w:p>
    <w:p w:rsidR="005D41B2" w:rsidRDefault="005D41B2" w:rsidP="005D41B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850"/>
        <w:gridCol w:w="851"/>
        <w:gridCol w:w="850"/>
        <w:gridCol w:w="993"/>
        <w:gridCol w:w="992"/>
        <w:gridCol w:w="992"/>
        <w:gridCol w:w="851"/>
        <w:gridCol w:w="992"/>
        <w:gridCol w:w="1134"/>
      </w:tblGrid>
      <w:tr w:rsidR="005724EA" w:rsidTr="000E3DD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47CAB">
              <w:rPr>
                <w:b/>
                <w:sz w:val="28"/>
                <w:szCs w:val="28"/>
              </w:rPr>
              <w:t>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147CAB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147CAB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147CAB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147CAB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147CAB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147CAB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24EA" w:rsidRDefault="00147CAB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24EA" w:rsidRDefault="00147CAB" w:rsidP="00A318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147CAB" w:rsidP="001438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5724EA">
              <w:rPr>
                <w:b/>
                <w:sz w:val="28"/>
                <w:szCs w:val="28"/>
              </w:rPr>
              <w:t>10</w:t>
            </w:r>
          </w:p>
        </w:tc>
      </w:tr>
      <w:tr w:rsidR="005724EA" w:rsidTr="000E3DD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24EA" w:rsidRDefault="005724EA" w:rsidP="00A318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EA" w:rsidRDefault="005724EA" w:rsidP="001438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5D41B2" w:rsidRDefault="005D41B2" w:rsidP="005D41B2">
      <w:pPr>
        <w:tabs>
          <w:tab w:val="left" w:pos="7580"/>
        </w:tabs>
        <w:rPr>
          <w:b/>
          <w:sz w:val="28"/>
          <w:szCs w:val="28"/>
        </w:rPr>
      </w:pPr>
    </w:p>
    <w:p w:rsidR="005D41B2" w:rsidRDefault="005D41B2" w:rsidP="005D41B2">
      <w:pPr>
        <w:tabs>
          <w:tab w:val="left" w:pos="7580"/>
        </w:tabs>
        <w:rPr>
          <w:b/>
          <w:sz w:val="28"/>
          <w:szCs w:val="28"/>
        </w:rPr>
      </w:pPr>
    </w:p>
    <w:p w:rsidR="00B75520" w:rsidRDefault="00B75520"/>
    <w:p w:rsidR="00F72DBA" w:rsidRDefault="00F72DBA"/>
    <w:p w:rsidR="00FC6716" w:rsidRPr="00332D2C" w:rsidRDefault="00BF5234" w:rsidP="00FC6716">
      <w:pPr>
        <w:spacing w:before="240"/>
        <w:jc w:val="both"/>
        <w:rPr>
          <w:rFonts w:asciiTheme="minorHAnsi" w:hAnsiTheme="minorHAnsi"/>
          <w:b/>
          <w:iCs/>
          <w:u w:val="single"/>
        </w:rPr>
      </w:pPr>
      <w:r>
        <w:rPr>
          <w:b/>
          <w:bCs/>
          <w:sz w:val="28"/>
          <w:szCs w:val="28"/>
        </w:rPr>
        <w:t xml:space="preserve">2. </w:t>
      </w:r>
      <w:r w:rsidR="00FC6716" w:rsidRPr="00332D2C">
        <w:rPr>
          <w:rFonts w:asciiTheme="minorHAnsi" w:hAnsiTheme="minorHAnsi"/>
          <w:b/>
          <w:iCs/>
          <w:u w:val="single"/>
        </w:rPr>
        <w:t>Прочитайте текст и выполните задания к нему:</w:t>
      </w:r>
    </w:p>
    <w:p w:rsidR="00FC6716" w:rsidRPr="00332D2C" w:rsidRDefault="00FC6716" w:rsidP="00FC6716">
      <w:pPr>
        <w:ind w:left="300" w:firstLine="408"/>
        <w:jc w:val="both"/>
        <w:rPr>
          <w:rFonts w:asciiTheme="minorHAnsi" w:hAnsiTheme="minorHAnsi"/>
          <w:b/>
          <w:iCs/>
        </w:rPr>
      </w:pPr>
      <w:r w:rsidRPr="00332D2C">
        <w:rPr>
          <w:rFonts w:asciiTheme="minorHAnsi" w:hAnsiTheme="minorHAnsi"/>
          <w:b/>
          <w:iCs/>
        </w:rPr>
        <w:t>1) подпишите колонки, приведенной ниже таблицы, определив названия соответствующих типов избирательных систем;</w:t>
      </w:r>
    </w:p>
    <w:p w:rsidR="00BF5234" w:rsidRPr="00332D2C" w:rsidRDefault="00FC6716" w:rsidP="00BF5234">
      <w:pPr>
        <w:ind w:firstLine="709"/>
        <w:jc w:val="both"/>
        <w:rPr>
          <w:rFonts w:asciiTheme="minorHAnsi" w:hAnsiTheme="minorHAnsi"/>
          <w:b/>
        </w:rPr>
      </w:pPr>
      <w:r w:rsidRPr="00332D2C">
        <w:rPr>
          <w:rFonts w:asciiTheme="minorHAnsi" w:hAnsiTheme="minorHAnsi"/>
          <w:b/>
        </w:rPr>
        <w:t>2) впишите в них порядковые номера предложений, отражающих ту или иную разновидность.</w:t>
      </w:r>
      <w:r w:rsidR="00BF5234" w:rsidRPr="00332D2C">
        <w:rPr>
          <w:rFonts w:asciiTheme="minorHAnsi" w:hAnsiTheme="minorHAnsi"/>
          <w:b/>
        </w:rPr>
        <w:t xml:space="preserve"> </w:t>
      </w:r>
    </w:p>
    <w:p w:rsidR="00BF5234" w:rsidRPr="00332D2C" w:rsidRDefault="00BF5234" w:rsidP="00BF5234">
      <w:pPr>
        <w:ind w:firstLine="709"/>
        <w:jc w:val="both"/>
        <w:rPr>
          <w:rFonts w:asciiTheme="minorHAnsi" w:hAnsiTheme="minorHAnsi"/>
          <w:b/>
        </w:rPr>
      </w:pPr>
      <w:proofErr w:type="gramStart"/>
      <w:r w:rsidRPr="00332D2C">
        <w:rPr>
          <w:rFonts w:asciiTheme="minorHAnsi" w:hAnsiTheme="minorHAnsi"/>
          <w:b/>
          <w:u w:val="single"/>
        </w:rPr>
        <w:t>(</w:t>
      </w:r>
      <w:r w:rsidRPr="00332D2C">
        <w:rPr>
          <w:rFonts w:asciiTheme="minorHAnsi" w:hAnsiTheme="minorHAnsi"/>
          <w:b/>
        </w:rPr>
        <w:t xml:space="preserve">По 1 баллу за определение наименований </w:t>
      </w:r>
      <w:r w:rsidRPr="00332D2C">
        <w:rPr>
          <w:rFonts w:asciiTheme="minorHAnsi" w:hAnsiTheme="minorHAnsi"/>
          <w:b/>
          <w:iCs/>
        </w:rPr>
        <w:t xml:space="preserve">типов избирательных систем </w:t>
      </w:r>
      <w:r w:rsidRPr="00332D2C">
        <w:rPr>
          <w:rFonts w:asciiTheme="minorHAnsi" w:hAnsiTheme="minorHAnsi"/>
          <w:b/>
        </w:rPr>
        <w:t>и по 1 баллу за каждое верно соотнесенное предложение.</w:t>
      </w:r>
      <w:proofErr w:type="gramEnd"/>
      <w:r w:rsidRPr="00332D2C">
        <w:rPr>
          <w:rFonts w:asciiTheme="minorHAnsi" w:hAnsiTheme="minorHAnsi"/>
          <w:b/>
        </w:rPr>
        <w:t xml:space="preserve"> </w:t>
      </w:r>
      <w:proofErr w:type="gramStart"/>
      <w:r w:rsidRPr="00332D2C">
        <w:rPr>
          <w:rFonts w:asciiTheme="minorHAnsi" w:hAnsiTheme="minorHAnsi"/>
          <w:b/>
        </w:rPr>
        <w:t>Максимум – 15 баллов.)</w:t>
      </w:r>
      <w:proofErr w:type="gramEnd"/>
    </w:p>
    <w:p w:rsidR="00FC6716" w:rsidRPr="00BF5234" w:rsidRDefault="00FC6716" w:rsidP="00FC6716">
      <w:pPr>
        <w:ind w:left="300" w:firstLine="408"/>
        <w:jc w:val="both"/>
        <w:rPr>
          <w:i/>
          <w:sz w:val="28"/>
          <w:szCs w:val="28"/>
        </w:rPr>
      </w:pPr>
    </w:p>
    <w:p w:rsidR="00FC6716" w:rsidRDefault="00FC6716" w:rsidP="00FC6716">
      <w:pPr>
        <w:ind w:left="300" w:firstLine="408"/>
        <w:jc w:val="both"/>
      </w:pPr>
    </w:p>
    <w:p w:rsidR="00BF5234" w:rsidRPr="00BF5234" w:rsidRDefault="00DA62B5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color w:val="000000"/>
          <w:sz w:val="28"/>
          <w:szCs w:val="28"/>
        </w:rPr>
        <w:lastRenderedPageBreak/>
        <w:t xml:space="preserve">Данная избирательная система является гарантом представительства в парламенте мелких и средних партий. </w:t>
      </w:r>
    </w:p>
    <w:p w:rsidR="00BF5234" w:rsidRPr="00BF5234" w:rsidRDefault="00DA62B5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color w:val="000000"/>
          <w:sz w:val="28"/>
          <w:szCs w:val="28"/>
        </w:rPr>
        <w:t xml:space="preserve">При данной избирательной системе устанавливается прямая ответственность избранного депутата перед своими избирателями и населением округа.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 xml:space="preserve">При данной избирательной системе создаются большие избирательные округа, в которых каждая партия выдвигает свой список кандидатов, а избиратель подаёт голос за </w:t>
      </w:r>
      <w:r w:rsidR="00DA62B5" w:rsidRPr="00DA62B5">
        <w:rPr>
          <w:sz w:val="28"/>
          <w:szCs w:val="28"/>
        </w:rPr>
        <w:t xml:space="preserve">список соответствующей партии.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Избранным по данному округу считается тот кандидат (или список кандидатов), который набрал установленно</w:t>
      </w:r>
      <w:r w:rsidR="00DA62B5" w:rsidRPr="00DA62B5">
        <w:rPr>
          <w:sz w:val="28"/>
          <w:szCs w:val="28"/>
        </w:rPr>
        <w:t xml:space="preserve">е законом большинство голосов.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Порядок определения результатов голосования, при котором распределение мандатов между партиями, выставившими своих кандидатов в представительский орган, производится в соответствии с колич</w:t>
      </w:r>
      <w:r w:rsidR="00DA62B5" w:rsidRPr="00DA62B5">
        <w:rPr>
          <w:sz w:val="28"/>
          <w:szCs w:val="28"/>
        </w:rPr>
        <w:t xml:space="preserve">еством полученных ими голосов.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В современных государствах применяются системы абсолютного большинства и систе</w:t>
      </w:r>
      <w:r w:rsidR="00DA62B5" w:rsidRPr="00DA62B5">
        <w:rPr>
          <w:sz w:val="28"/>
          <w:szCs w:val="28"/>
        </w:rPr>
        <w:t xml:space="preserve">мы относительного большинства.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Для определения результатов голосования устанавливается так называемый избирательный метр (или квота), т. е. минимум голосов, необходимых для получения одного депутатского ман</w:t>
      </w:r>
      <w:r w:rsidR="00DA62B5" w:rsidRPr="00DA62B5">
        <w:rPr>
          <w:sz w:val="28"/>
          <w:szCs w:val="28"/>
        </w:rPr>
        <w:t xml:space="preserve">дата.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Распределение мандатов внутри списка партии осуществляется, как правило, в соответствии с тем порядком, в котором к</w:t>
      </w:r>
      <w:r w:rsidR="00DA62B5" w:rsidRPr="00DA62B5">
        <w:rPr>
          <w:sz w:val="28"/>
          <w:szCs w:val="28"/>
        </w:rPr>
        <w:t xml:space="preserve">андидаты расположены в списке.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Если ни один из кандидатов не набрал положенного количества, проводится перебаллотировка, причём в списке остаются два кандидата, получи</w:t>
      </w:r>
      <w:r w:rsidR="00DA62B5" w:rsidRPr="00DA62B5">
        <w:rPr>
          <w:sz w:val="28"/>
          <w:szCs w:val="28"/>
        </w:rPr>
        <w:t xml:space="preserve">вших наибольшее число голосов.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В зависимости от числа депутатов, избираемых от каждого избирательного округа, различают одноманд</w:t>
      </w:r>
      <w:r w:rsidR="00DA62B5" w:rsidRPr="00DA62B5">
        <w:rPr>
          <w:sz w:val="28"/>
          <w:szCs w:val="28"/>
        </w:rPr>
        <w:t xml:space="preserve">атные и </w:t>
      </w:r>
      <w:proofErr w:type="spellStart"/>
      <w:r w:rsidR="00DA62B5" w:rsidRPr="00DA62B5">
        <w:rPr>
          <w:sz w:val="28"/>
          <w:szCs w:val="28"/>
        </w:rPr>
        <w:t>многомандатные</w:t>
      </w:r>
      <w:proofErr w:type="spellEnd"/>
      <w:r w:rsidR="00DA62B5" w:rsidRPr="00DA62B5">
        <w:rPr>
          <w:sz w:val="28"/>
          <w:szCs w:val="28"/>
        </w:rPr>
        <w:t xml:space="preserve"> округа.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Главным принципом этой системы является правило «победитель получает</w:t>
      </w:r>
      <w:r w:rsidR="00DA62B5" w:rsidRPr="00DA62B5">
        <w:rPr>
          <w:sz w:val="28"/>
          <w:szCs w:val="28"/>
        </w:rPr>
        <w:t xml:space="preserve"> все». </w:t>
      </w:r>
    </w:p>
    <w:p w:rsidR="00BF5234" w:rsidRDefault="00FC6716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Чтобы не допустить получения мандатов «карликовыми» партиями, в некоторых странах введен процентный барь</w:t>
      </w:r>
      <w:r w:rsidR="00DA62B5" w:rsidRPr="00DA62B5">
        <w:rPr>
          <w:sz w:val="28"/>
          <w:szCs w:val="28"/>
        </w:rPr>
        <w:t xml:space="preserve">ер. </w:t>
      </w:r>
    </w:p>
    <w:p w:rsidR="00BF5234" w:rsidRDefault="00DA62B5" w:rsidP="00BF5234">
      <w:pPr>
        <w:pStyle w:val="a4"/>
        <w:numPr>
          <w:ilvl w:val="0"/>
          <w:numId w:val="9"/>
        </w:numPr>
        <w:ind w:left="284" w:firstLine="425"/>
        <w:jc w:val="both"/>
        <w:rPr>
          <w:sz w:val="28"/>
          <w:szCs w:val="28"/>
        </w:rPr>
      </w:pPr>
      <w:r w:rsidRPr="00DA62B5">
        <w:rPr>
          <w:sz w:val="28"/>
          <w:szCs w:val="28"/>
        </w:rPr>
        <w:t>Большинство в парламенте позволяет при парламентских и смешанных формах правления формировать устойчивое правительство.</w:t>
      </w:r>
    </w:p>
    <w:p w:rsidR="00FC6716" w:rsidRDefault="00DA62B5" w:rsidP="00BF5234">
      <w:pPr>
        <w:pStyle w:val="a4"/>
        <w:ind w:left="709"/>
        <w:jc w:val="both"/>
        <w:rPr>
          <w:sz w:val="28"/>
          <w:szCs w:val="28"/>
        </w:rPr>
      </w:pPr>
      <w:r w:rsidRPr="00DA62B5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C6716" w:rsidRPr="004E3D2F" w:rsidTr="004B1938">
        <w:tc>
          <w:tcPr>
            <w:tcW w:w="4785" w:type="dxa"/>
          </w:tcPr>
          <w:p w:rsidR="00FC6716" w:rsidRPr="004E3D2F" w:rsidRDefault="00FC6716" w:rsidP="004B19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C6716" w:rsidRPr="004E3D2F" w:rsidRDefault="00FC6716" w:rsidP="004B1938">
            <w:pPr>
              <w:jc w:val="both"/>
              <w:rPr>
                <w:sz w:val="28"/>
                <w:szCs w:val="28"/>
              </w:rPr>
            </w:pPr>
          </w:p>
        </w:tc>
      </w:tr>
      <w:tr w:rsidR="00FC6716" w:rsidRPr="004E3D2F" w:rsidTr="004B1938">
        <w:tc>
          <w:tcPr>
            <w:tcW w:w="4785" w:type="dxa"/>
          </w:tcPr>
          <w:p w:rsidR="00FC6716" w:rsidRPr="004E3D2F" w:rsidRDefault="00FC6716" w:rsidP="004B19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C6716" w:rsidRPr="004E3D2F" w:rsidRDefault="00FC6716" w:rsidP="004B1938">
            <w:pPr>
              <w:jc w:val="both"/>
              <w:rPr>
                <w:sz w:val="28"/>
                <w:szCs w:val="28"/>
              </w:rPr>
            </w:pPr>
          </w:p>
        </w:tc>
      </w:tr>
    </w:tbl>
    <w:p w:rsidR="00FC6716" w:rsidRDefault="00FC6716" w:rsidP="00FC6716">
      <w:pPr>
        <w:ind w:firstLine="709"/>
        <w:jc w:val="both"/>
        <w:rPr>
          <w:b/>
          <w:sz w:val="28"/>
          <w:szCs w:val="28"/>
        </w:rPr>
      </w:pPr>
    </w:p>
    <w:p w:rsidR="00221F2F" w:rsidRDefault="00221F2F" w:rsidP="00221F2F">
      <w:pPr>
        <w:rPr>
          <w:b/>
          <w:bCs/>
          <w:sz w:val="28"/>
          <w:szCs w:val="28"/>
        </w:rPr>
      </w:pPr>
    </w:p>
    <w:p w:rsidR="00332D2C" w:rsidRDefault="00332D2C" w:rsidP="00221F2F">
      <w:pPr>
        <w:rPr>
          <w:rFonts w:asciiTheme="minorHAnsi" w:hAnsiTheme="minorHAnsi"/>
          <w:b/>
        </w:rPr>
      </w:pPr>
    </w:p>
    <w:p w:rsidR="00762301" w:rsidRPr="00332D2C" w:rsidRDefault="00BF5234" w:rsidP="00221F2F">
      <w:pPr>
        <w:rPr>
          <w:rFonts w:asciiTheme="minorHAnsi" w:hAnsiTheme="minorHAnsi"/>
          <w:b/>
        </w:rPr>
      </w:pPr>
      <w:r w:rsidRPr="00332D2C">
        <w:rPr>
          <w:rFonts w:asciiTheme="minorHAnsi" w:hAnsiTheme="minorHAnsi"/>
          <w:b/>
        </w:rPr>
        <w:t xml:space="preserve">3) </w:t>
      </w:r>
      <w:r w:rsidR="003C67E9" w:rsidRPr="00332D2C">
        <w:rPr>
          <w:rFonts w:asciiTheme="minorHAnsi" w:hAnsiTheme="minorHAnsi"/>
          <w:b/>
        </w:rPr>
        <w:t>Ответьте на вопрос: есть ли третий тип избирательных систем, если есть – какой?</w:t>
      </w:r>
      <w:r w:rsidRPr="00332D2C">
        <w:rPr>
          <w:rFonts w:asciiTheme="minorHAnsi" w:hAnsiTheme="minorHAnsi"/>
          <w:b/>
        </w:rPr>
        <w:t xml:space="preserve"> (1 балл)</w:t>
      </w:r>
    </w:p>
    <w:p w:rsidR="003C67E9" w:rsidRDefault="003C67E9" w:rsidP="00221F2F">
      <w:r>
        <w:t>__________________________________________________________________________________________________________________________________________________________</w:t>
      </w:r>
    </w:p>
    <w:p w:rsidR="00F72DBA" w:rsidRDefault="00F72DBA"/>
    <w:p w:rsidR="004F19FD" w:rsidRPr="00332D2C" w:rsidRDefault="004F19FD" w:rsidP="004F19FD">
      <w:pPr>
        <w:pStyle w:val="a4"/>
        <w:ind w:left="0"/>
        <w:rPr>
          <w:rFonts w:asciiTheme="minorHAnsi" w:hAnsiTheme="minorHAnsi"/>
          <w:b/>
        </w:rPr>
      </w:pPr>
      <w:r>
        <w:rPr>
          <w:b/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</w:t>
      </w:r>
      <w:r w:rsidRPr="00332D2C">
        <w:rPr>
          <w:rFonts w:asciiTheme="minorHAnsi" w:hAnsiTheme="minorHAnsi"/>
          <w:b/>
        </w:rPr>
        <w:t xml:space="preserve">Определите следующие методы научного познания, вписав их  </w:t>
      </w:r>
      <w:r w:rsidR="00332D2C">
        <w:rPr>
          <w:rFonts w:asciiTheme="minorHAnsi" w:hAnsiTheme="minorHAnsi"/>
          <w:b/>
        </w:rPr>
        <w:t xml:space="preserve">в </w:t>
      </w:r>
      <w:r w:rsidRPr="00332D2C">
        <w:rPr>
          <w:rFonts w:asciiTheme="minorHAnsi" w:hAnsiTheme="minorHAnsi"/>
          <w:b/>
        </w:rPr>
        <w:t xml:space="preserve">свободные строки. </w:t>
      </w:r>
      <w:proofErr w:type="gramStart"/>
      <w:r w:rsidRPr="00332D2C">
        <w:rPr>
          <w:rFonts w:asciiTheme="minorHAnsi" w:hAnsiTheme="minorHAnsi"/>
          <w:b/>
        </w:rPr>
        <w:t>(За каждый верный ответ по 1 баллу.</w:t>
      </w:r>
      <w:proofErr w:type="gramEnd"/>
      <w:r w:rsidRPr="00332D2C">
        <w:rPr>
          <w:rFonts w:asciiTheme="minorHAnsi" w:hAnsiTheme="minorHAnsi"/>
          <w:b/>
        </w:rPr>
        <w:t xml:space="preserve"> </w:t>
      </w:r>
      <w:proofErr w:type="gramStart"/>
      <w:r w:rsidRPr="00332D2C">
        <w:rPr>
          <w:rFonts w:asciiTheme="minorHAnsi" w:hAnsiTheme="minorHAnsi"/>
          <w:b/>
        </w:rPr>
        <w:t>Максимум – 7 баллов.)</w:t>
      </w:r>
      <w:proofErr w:type="gramEnd"/>
    </w:p>
    <w:p w:rsidR="004F19FD" w:rsidRDefault="004F19FD" w:rsidP="004F19F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4F19FD" w:rsidRDefault="004F19FD" w:rsidP="004F1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Процесс установления общих свойств и признаков предмета, явления – </w:t>
      </w:r>
    </w:p>
    <w:p w:rsidR="004F19FD" w:rsidRDefault="004F19FD" w:rsidP="004F19FD">
      <w:pPr>
        <w:jc w:val="both"/>
        <w:rPr>
          <w:sz w:val="28"/>
          <w:szCs w:val="28"/>
        </w:rPr>
      </w:pPr>
      <w:r>
        <w:rPr>
          <w:sz w:val="28"/>
          <w:szCs w:val="28"/>
        </w:rPr>
        <w:t>2) Логический путь от частного к общему и наоборот –  _____________________________________________________________</w:t>
      </w:r>
    </w:p>
    <w:p w:rsidR="004F19FD" w:rsidRDefault="004F19FD" w:rsidP="004F1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Выделение наиболее существенных сторон явления, игнорирование второстепенных и случайных </w:t>
      </w:r>
      <w:r>
        <w:rPr>
          <w:rStyle w:val="ab"/>
          <w:sz w:val="28"/>
          <w:szCs w:val="28"/>
        </w:rPr>
        <w:t>–</w:t>
      </w:r>
      <w:r>
        <w:rPr>
          <w:sz w:val="28"/>
          <w:szCs w:val="28"/>
        </w:rPr>
        <w:t xml:space="preserve"> ______________________________________________________________</w:t>
      </w:r>
    </w:p>
    <w:p w:rsidR="004F19FD" w:rsidRDefault="004F19FD" w:rsidP="004F1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Соединение элементов в единое целое, раскрытие внутренней связи между ними, возникновение на основе этого нового образования </w:t>
      </w:r>
      <w:r>
        <w:rPr>
          <w:rStyle w:val="ab"/>
          <w:sz w:val="28"/>
          <w:szCs w:val="28"/>
        </w:rPr>
        <w:t>–</w:t>
      </w:r>
      <w:r>
        <w:rPr>
          <w:sz w:val="28"/>
          <w:szCs w:val="28"/>
        </w:rPr>
        <w:t xml:space="preserve"> ________________ ________________________________________________</w:t>
      </w:r>
    </w:p>
    <w:p w:rsidR="004F19FD" w:rsidRDefault="004F19FD" w:rsidP="004F1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Изучение происхождения явления, этапов и тенденций его развития </w:t>
      </w:r>
      <w:r>
        <w:rPr>
          <w:rStyle w:val="ab"/>
          <w:sz w:val="28"/>
          <w:szCs w:val="28"/>
        </w:rPr>
        <w:t>–</w:t>
      </w:r>
      <w:r>
        <w:rPr>
          <w:sz w:val="28"/>
          <w:szCs w:val="28"/>
        </w:rPr>
        <w:t xml:space="preserve"> _________________________________________________________________</w:t>
      </w:r>
    </w:p>
    <w:p w:rsidR="004F19FD" w:rsidRDefault="004F19FD" w:rsidP="004F1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Рассмотрение объекта как определенным образом упорядоченное множество взаимосвязанных между собой элементов </w:t>
      </w:r>
      <w:r>
        <w:rPr>
          <w:rStyle w:val="ab"/>
          <w:sz w:val="28"/>
          <w:szCs w:val="28"/>
        </w:rPr>
        <w:t>–</w:t>
      </w:r>
      <w:r>
        <w:rPr>
          <w:sz w:val="28"/>
          <w:szCs w:val="28"/>
        </w:rPr>
        <w:t xml:space="preserve"> ______________________</w:t>
      </w:r>
    </w:p>
    <w:p w:rsidR="004F19FD" w:rsidRDefault="004F19FD" w:rsidP="004F19FD">
      <w:pPr>
        <w:jc w:val="both"/>
        <w:rPr>
          <w:sz w:val="28"/>
          <w:szCs w:val="28"/>
        </w:rPr>
      </w:pPr>
      <w:r>
        <w:rPr>
          <w:sz w:val="28"/>
          <w:szCs w:val="28"/>
        </w:rPr>
        <w:t>7) Расчленение предмета, явления на составные элементы и их изучение – ______________________________________________________________</w:t>
      </w:r>
    </w:p>
    <w:p w:rsidR="004F19FD" w:rsidRDefault="004F19FD" w:rsidP="004F19F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4F19FD" w:rsidRDefault="004F19FD" w:rsidP="004F19FD">
      <w:pPr>
        <w:pStyle w:val="a4"/>
        <w:ind w:left="360"/>
        <w:rPr>
          <w:b/>
          <w:sz w:val="28"/>
          <w:szCs w:val="28"/>
        </w:rPr>
      </w:pPr>
    </w:p>
    <w:p w:rsidR="00332D2C" w:rsidRDefault="00332D2C">
      <w:pPr>
        <w:spacing w:after="200" w:line="276" w:lineRule="auto"/>
        <w:rPr>
          <w:b/>
          <w:sz w:val="28"/>
          <w:szCs w:val="28"/>
        </w:rPr>
      </w:pPr>
    </w:p>
    <w:p w:rsidR="007C145C" w:rsidRPr="00332D2C" w:rsidRDefault="007C145C" w:rsidP="007C145C">
      <w:pPr>
        <w:contextualSpacing/>
        <w:jc w:val="both"/>
        <w:rPr>
          <w:rFonts w:asciiTheme="minorHAnsi" w:hAnsiTheme="minorHAnsi"/>
          <w:b/>
        </w:rPr>
      </w:pPr>
      <w:r>
        <w:rPr>
          <w:b/>
          <w:sz w:val="28"/>
          <w:szCs w:val="28"/>
        </w:rPr>
        <w:t xml:space="preserve">4. </w:t>
      </w:r>
      <w:r w:rsidRPr="00332D2C">
        <w:rPr>
          <w:rFonts w:asciiTheme="minorHAnsi" w:hAnsiTheme="minorHAnsi"/>
          <w:b/>
        </w:rPr>
        <w:t>Проанализир</w:t>
      </w:r>
      <w:r w:rsidR="00332D2C">
        <w:rPr>
          <w:rFonts w:asciiTheme="minorHAnsi" w:hAnsiTheme="minorHAnsi"/>
          <w:b/>
        </w:rPr>
        <w:t>уйте представленные данные</w:t>
      </w:r>
      <w:r w:rsidRPr="00332D2C">
        <w:rPr>
          <w:rFonts w:asciiTheme="minorHAnsi" w:hAnsiTheme="minorHAnsi"/>
          <w:b/>
        </w:rPr>
        <w:t xml:space="preserve">. Извлеките из них наиболее важную информацию о населении Свердловской области и </w:t>
      </w:r>
      <w:proofErr w:type="spellStart"/>
      <w:r w:rsidRPr="00332D2C">
        <w:rPr>
          <w:rFonts w:asciiTheme="minorHAnsi" w:hAnsiTheme="minorHAnsi"/>
          <w:b/>
        </w:rPr>
        <w:t>УрФО</w:t>
      </w:r>
      <w:proofErr w:type="spellEnd"/>
      <w:r w:rsidRPr="00332D2C">
        <w:rPr>
          <w:rFonts w:asciiTheme="minorHAnsi" w:hAnsiTheme="minorHAnsi"/>
          <w:b/>
        </w:rPr>
        <w:t xml:space="preserve">, учитывая динамические показатели. </w:t>
      </w:r>
      <w:r w:rsidR="00332D2C">
        <w:rPr>
          <w:rFonts w:asciiTheme="minorHAnsi" w:hAnsiTheme="minorHAnsi"/>
          <w:b/>
        </w:rPr>
        <w:t>(Максимум – 8</w:t>
      </w:r>
      <w:r w:rsidR="0015268F" w:rsidRPr="00332D2C">
        <w:rPr>
          <w:rFonts w:asciiTheme="minorHAnsi" w:hAnsiTheme="minorHAnsi"/>
          <w:b/>
        </w:rPr>
        <w:t xml:space="preserve"> баллов)</w:t>
      </w:r>
    </w:p>
    <w:p w:rsidR="007C145C" w:rsidRPr="007C145C" w:rsidRDefault="007C145C" w:rsidP="007C145C">
      <w:pPr>
        <w:contextualSpacing/>
        <w:jc w:val="both"/>
        <w:rPr>
          <w:i/>
          <w:sz w:val="28"/>
          <w:szCs w:val="28"/>
        </w:rPr>
      </w:pPr>
    </w:p>
    <w:p w:rsidR="00332D2C" w:rsidRDefault="00332D2C" w:rsidP="007C145C">
      <w:pPr>
        <w:contextualSpacing/>
        <w:jc w:val="center"/>
        <w:rPr>
          <w:rStyle w:val="A00"/>
          <w:rFonts w:ascii="Times New Roman" w:hAnsi="Times New Roman" w:cs="Times New Roman"/>
          <w:b/>
          <w:bCs/>
          <w:sz w:val="24"/>
          <w:szCs w:val="24"/>
        </w:rPr>
      </w:pPr>
    </w:p>
    <w:p w:rsidR="007C145C" w:rsidRPr="00332D2C" w:rsidRDefault="007C145C" w:rsidP="007C145C">
      <w:pPr>
        <w:contextualSpacing/>
        <w:jc w:val="center"/>
        <w:rPr>
          <w:rStyle w:val="A00"/>
          <w:rFonts w:ascii="Times New Roman" w:hAnsi="Times New Roman" w:cs="Times New Roman"/>
          <w:b/>
          <w:bCs/>
          <w:sz w:val="24"/>
          <w:szCs w:val="24"/>
        </w:rPr>
      </w:pPr>
      <w:r w:rsidRPr="00332D2C">
        <w:rPr>
          <w:rStyle w:val="A00"/>
          <w:rFonts w:ascii="Times New Roman" w:hAnsi="Times New Roman" w:cs="Times New Roman"/>
          <w:b/>
          <w:bCs/>
          <w:sz w:val="24"/>
          <w:szCs w:val="24"/>
        </w:rPr>
        <w:t>Численность населения субъектов Российской Федерации</w:t>
      </w:r>
    </w:p>
    <w:p w:rsidR="007C145C" w:rsidRPr="00332D2C" w:rsidRDefault="007C145C" w:rsidP="007C145C">
      <w:pPr>
        <w:contextualSpacing/>
        <w:jc w:val="center"/>
        <w:rPr>
          <w:rStyle w:val="A00"/>
          <w:rFonts w:ascii="Times New Roman" w:hAnsi="Times New Roman" w:cs="Times New Roman"/>
          <w:b/>
          <w:bCs/>
          <w:sz w:val="24"/>
          <w:szCs w:val="24"/>
        </w:rPr>
      </w:pPr>
      <w:r w:rsidRPr="00332D2C">
        <w:rPr>
          <w:rStyle w:val="A00"/>
          <w:rFonts w:ascii="Times New Roman" w:hAnsi="Times New Roman" w:cs="Times New Roman"/>
          <w:b/>
          <w:bCs/>
          <w:sz w:val="24"/>
          <w:szCs w:val="24"/>
        </w:rPr>
        <w:t>входящих в состав Уральского федерального округа</w:t>
      </w:r>
    </w:p>
    <w:p w:rsidR="007C145C" w:rsidRPr="00332D2C" w:rsidRDefault="007C145C" w:rsidP="007C145C">
      <w:pPr>
        <w:contextualSpacing/>
        <w:jc w:val="center"/>
        <w:rPr>
          <w:rStyle w:val="A00"/>
          <w:rFonts w:ascii="Times New Roman" w:hAnsi="Times New Roman" w:cs="Times New Roman"/>
          <w:bCs/>
          <w:sz w:val="24"/>
          <w:szCs w:val="24"/>
        </w:rPr>
      </w:pPr>
      <w:r w:rsidRPr="00332D2C">
        <w:rPr>
          <w:rStyle w:val="A00"/>
          <w:rFonts w:ascii="Times New Roman" w:hAnsi="Times New Roman" w:cs="Times New Roman"/>
          <w:bCs/>
          <w:sz w:val="24"/>
          <w:szCs w:val="24"/>
        </w:rPr>
        <w:t>(по состоянию на 01 января 2014 года)</w:t>
      </w:r>
      <w:r w:rsidRPr="00332D2C">
        <w:rPr>
          <w:rStyle w:val="A00"/>
          <w:rFonts w:ascii="Times New Roman" w:hAnsi="Times New Roman" w:cs="Times New Roman"/>
          <w:bCs/>
          <w:kern w:val="16"/>
          <w:sz w:val="24"/>
          <w:szCs w:val="24"/>
          <w:vertAlign w:val="superscript"/>
        </w:rPr>
        <w:footnoteReference w:id="1"/>
      </w:r>
    </w:p>
    <w:p w:rsidR="007C145C" w:rsidRPr="00332D2C" w:rsidRDefault="007C145C" w:rsidP="007C145C">
      <w:pPr>
        <w:contextualSpacing/>
        <w:jc w:val="right"/>
      </w:pPr>
      <w:r w:rsidRPr="00332D2C">
        <w:t>(тыс. человек)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55" w:type="dxa"/>
          <w:bottom w:w="17" w:type="dxa"/>
          <w:right w:w="55" w:type="dxa"/>
        </w:tblCellMar>
        <w:tblLook w:val="0000"/>
      </w:tblPr>
      <w:tblGrid>
        <w:gridCol w:w="2040"/>
        <w:gridCol w:w="992"/>
        <w:gridCol w:w="1343"/>
        <w:gridCol w:w="1343"/>
        <w:gridCol w:w="1343"/>
        <w:gridCol w:w="1343"/>
        <w:gridCol w:w="1343"/>
      </w:tblGrid>
      <w:tr w:rsidR="007C145C" w:rsidRPr="009951ED" w:rsidTr="004B1938">
        <w:tc>
          <w:tcPr>
            <w:tcW w:w="2040" w:type="dxa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Наименование</w:t>
            </w:r>
            <w:r w:rsidRPr="009951ED">
              <w:br/>
              <w:t>субъекта Российской Федерации</w:t>
            </w:r>
          </w:p>
        </w:tc>
        <w:tc>
          <w:tcPr>
            <w:tcW w:w="992" w:type="dxa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Год</w:t>
            </w:r>
          </w:p>
        </w:tc>
        <w:tc>
          <w:tcPr>
            <w:tcW w:w="1343" w:type="dxa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Все</w:t>
            </w:r>
          </w:p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население</w:t>
            </w:r>
          </w:p>
        </w:tc>
        <w:tc>
          <w:tcPr>
            <w:tcW w:w="1343" w:type="dxa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Городское</w:t>
            </w:r>
            <w:r w:rsidRPr="009951ED">
              <w:br/>
              <w:t>население</w:t>
            </w:r>
          </w:p>
        </w:tc>
        <w:tc>
          <w:tcPr>
            <w:tcW w:w="1343" w:type="dxa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Процент</w:t>
            </w:r>
            <w:r w:rsidRPr="009951ED">
              <w:br/>
              <w:t>городского населения</w:t>
            </w:r>
            <w:r w:rsidRPr="009951ED">
              <w:br/>
              <w:t>от общего</w:t>
            </w:r>
            <w:r w:rsidRPr="009951ED">
              <w:br/>
              <w:t>количества населения</w:t>
            </w:r>
          </w:p>
        </w:tc>
        <w:tc>
          <w:tcPr>
            <w:tcW w:w="1343" w:type="dxa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Сельское население</w:t>
            </w:r>
          </w:p>
        </w:tc>
        <w:tc>
          <w:tcPr>
            <w:tcW w:w="1343" w:type="dxa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Процент</w:t>
            </w:r>
            <w:r w:rsidRPr="009951ED">
              <w:br/>
              <w:t>сельского</w:t>
            </w:r>
            <w:r w:rsidRPr="009951ED">
              <w:br/>
              <w:t>населения</w:t>
            </w:r>
            <w:r w:rsidRPr="009951ED">
              <w:br/>
              <w:t>от общего</w:t>
            </w:r>
            <w:r w:rsidRPr="009951ED">
              <w:br/>
              <w:t>количества</w:t>
            </w:r>
            <w:r w:rsidRPr="009951ED">
              <w:br/>
              <w:t>населения</w:t>
            </w:r>
          </w:p>
        </w:tc>
      </w:tr>
    </w:tbl>
    <w:p w:rsidR="007C145C" w:rsidRPr="00207662" w:rsidRDefault="007C145C" w:rsidP="007C145C">
      <w:pPr>
        <w:contextualSpacing/>
        <w:jc w:val="right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55" w:type="dxa"/>
          <w:bottom w:w="17" w:type="dxa"/>
          <w:right w:w="55" w:type="dxa"/>
        </w:tblCellMar>
        <w:tblLook w:val="0000"/>
      </w:tblPr>
      <w:tblGrid>
        <w:gridCol w:w="2040"/>
        <w:gridCol w:w="993"/>
        <w:gridCol w:w="1343"/>
        <w:gridCol w:w="1343"/>
        <w:gridCol w:w="1343"/>
        <w:gridCol w:w="1343"/>
        <w:gridCol w:w="1343"/>
      </w:tblGrid>
      <w:tr w:rsidR="007C145C" w:rsidRPr="009951ED" w:rsidTr="004B1938">
        <w:trPr>
          <w:tblHeader/>
        </w:trPr>
        <w:tc>
          <w:tcPr>
            <w:tcW w:w="1046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1</w:t>
            </w:r>
          </w:p>
        </w:tc>
        <w:tc>
          <w:tcPr>
            <w:tcW w:w="50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2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3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4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5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6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7</w:t>
            </w:r>
          </w:p>
        </w:tc>
      </w:tr>
      <w:tr w:rsidR="007C145C" w:rsidRPr="009951ED" w:rsidTr="004B1938">
        <w:trPr>
          <w:trHeight w:val="356"/>
        </w:trPr>
        <w:tc>
          <w:tcPr>
            <w:tcW w:w="1046" w:type="pct"/>
            <w:vMerge w:val="restart"/>
          </w:tcPr>
          <w:p w:rsidR="007C145C" w:rsidRPr="009951ED" w:rsidRDefault="007C145C" w:rsidP="004B1938">
            <w:pPr>
              <w:snapToGrid w:val="0"/>
              <w:contextualSpacing/>
            </w:pPr>
            <w:r w:rsidRPr="009951ED">
              <w:t>Уральский федеральный округ</w:t>
            </w:r>
          </w:p>
        </w:tc>
        <w:tc>
          <w:tcPr>
            <w:tcW w:w="50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2012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12 197,5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9800,1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80,3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2397,4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19,7</w:t>
            </w:r>
          </w:p>
        </w:tc>
      </w:tr>
      <w:tr w:rsidR="007C145C" w:rsidRPr="009951ED" w:rsidTr="004B1938">
        <w:trPr>
          <w:trHeight w:val="385"/>
        </w:trPr>
        <w:tc>
          <w:tcPr>
            <w:tcW w:w="1046" w:type="pct"/>
            <w:vMerge/>
          </w:tcPr>
          <w:p w:rsidR="007C145C" w:rsidRPr="009951ED" w:rsidRDefault="007C145C" w:rsidP="004B1938">
            <w:pPr>
              <w:snapToGrid w:val="0"/>
              <w:contextualSpacing/>
            </w:pPr>
          </w:p>
        </w:tc>
        <w:tc>
          <w:tcPr>
            <w:tcW w:w="50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2013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12234,2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9877,5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80,7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2356,7</w:t>
            </w:r>
          </w:p>
        </w:tc>
        <w:tc>
          <w:tcPr>
            <w:tcW w:w="689" w:type="pct"/>
            <w:vAlign w:val="center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19,3</w:t>
            </w:r>
          </w:p>
        </w:tc>
      </w:tr>
      <w:tr w:rsidR="007C145C" w:rsidRPr="009951ED" w:rsidTr="004B1938">
        <w:tc>
          <w:tcPr>
            <w:tcW w:w="1046" w:type="pct"/>
            <w:vMerge w:val="restar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Свердловская область</w:t>
            </w: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4315,8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3628,4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84,1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687,4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15,9</w:t>
            </w:r>
          </w:p>
        </w:tc>
      </w:tr>
      <w:tr w:rsidR="007C145C" w:rsidRPr="009951ED" w:rsidTr="004B1938">
        <w:tc>
          <w:tcPr>
            <w:tcW w:w="1046" w:type="pct"/>
            <w:vMerge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rPr>
                <w:rStyle w:val="a3"/>
                <w:b w:val="0"/>
                <w:bCs w:val="0"/>
              </w:rPr>
              <w:t>4320,7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3637,6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84,2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683,1</w:t>
            </w:r>
          </w:p>
        </w:tc>
        <w:tc>
          <w:tcPr>
            <w:tcW w:w="689" w:type="pct"/>
          </w:tcPr>
          <w:p w:rsidR="007C145C" w:rsidRPr="009951ED" w:rsidRDefault="007C145C" w:rsidP="004B1938">
            <w:pPr>
              <w:snapToGrid w:val="0"/>
              <w:contextualSpacing/>
              <w:jc w:val="center"/>
            </w:pPr>
            <w:r w:rsidRPr="009951ED">
              <w:t>15,8</w:t>
            </w:r>
          </w:p>
        </w:tc>
      </w:tr>
      <w:tr w:rsidR="007C145C" w:rsidRPr="009951ED" w:rsidTr="004B1938">
        <w:tc>
          <w:tcPr>
            <w:tcW w:w="1046" w:type="pct"/>
            <w:vMerge w:val="restar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Курганская область</w:t>
            </w: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885,8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537,7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60,7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348,1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39,3</w:t>
            </w:r>
          </w:p>
        </w:tc>
      </w:tr>
      <w:tr w:rsidR="007C145C" w:rsidRPr="009951ED" w:rsidTr="004B1938">
        <w:tc>
          <w:tcPr>
            <w:tcW w:w="1046" w:type="pct"/>
            <w:vMerge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877,2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536,3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61,1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340,9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38,9</w:t>
            </w:r>
          </w:p>
        </w:tc>
      </w:tr>
      <w:tr w:rsidR="007C145C" w:rsidRPr="009951ED" w:rsidTr="004B1938">
        <w:tc>
          <w:tcPr>
            <w:tcW w:w="1046" w:type="pct"/>
            <w:vMerge w:val="restar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lastRenderedPageBreak/>
              <w:t>Тюменская область</w:t>
            </w: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3510,7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2768,4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78,9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742,3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21,1</w:t>
            </w:r>
          </w:p>
        </w:tc>
      </w:tr>
      <w:tr w:rsidR="007C145C" w:rsidRPr="009951ED" w:rsidTr="004B1938">
        <w:tc>
          <w:tcPr>
            <w:tcW w:w="1046" w:type="pct"/>
            <w:vMerge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3546,4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2828,7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79,8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717,7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20,2</w:t>
            </w:r>
          </w:p>
        </w:tc>
      </w:tr>
      <w:tr w:rsidR="007C145C" w:rsidRPr="009951ED" w:rsidTr="004B1938">
        <w:tc>
          <w:tcPr>
            <w:tcW w:w="1046" w:type="pc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145C" w:rsidRPr="009951ED" w:rsidTr="004B1938">
        <w:trPr>
          <w:trHeight w:val="372"/>
        </w:trPr>
        <w:tc>
          <w:tcPr>
            <w:tcW w:w="1046" w:type="pct"/>
            <w:vMerge w:val="restar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Ханты-Мансийский автономный округ</w:t>
            </w: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1584,1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1454,7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91,8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129,4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8,2</w:t>
            </w:r>
          </w:p>
        </w:tc>
      </w:tr>
      <w:tr w:rsidR="007C145C" w:rsidRPr="009951ED" w:rsidTr="004B1938">
        <w:trPr>
          <w:trHeight w:val="365"/>
        </w:trPr>
        <w:tc>
          <w:tcPr>
            <w:tcW w:w="1046" w:type="pct"/>
            <w:vMerge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1597,3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1469,6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92,0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127,7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8,0</w:t>
            </w:r>
          </w:p>
        </w:tc>
      </w:tr>
      <w:tr w:rsidR="007C145C" w:rsidRPr="009951ED" w:rsidTr="004B1938">
        <w:trPr>
          <w:trHeight w:val="336"/>
        </w:trPr>
        <w:tc>
          <w:tcPr>
            <w:tcW w:w="1046" w:type="pct"/>
            <w:vMerge w:val="restar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Ямало-Ненецкий автономный округ</w:t>
            </w: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541,6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453,7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83,8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87,9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16,2</w:t>
            </w:r>
          </w:p>
        </w:tc>
      </w:tr>
      <w:tr w:rsidR="007C145C" w:rsidRPr="009951ED" w:rsidTr="004B1938">
        <w:tc>
          <w:tcPr>
            <w:tcW w:w="1046" w:type="pct"/>
            <w:vMerge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539,7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452,6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83,9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87,1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16,1</w:t>
            </w:r>
          </w:p>
        </w:tc>
      </w:tr>
      <w:tr w:rsidR="007C145C" w:rsidRPr="009951ED" w:rsidTr="004B1938">
        <w:trPr>
          <w:trHeight w:val="488"/>
        </w:trPr>
        <w:tc>
          <w:tcPr>
            <w:tcW w:w="1046" w:type="pct"/>
            <w:vMerge w:val="restar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Тюменская область без автономных округов</w:t>
            </w: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1385,0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860,0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62,1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525,0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37,9</w:t>
            </w:r>
          </w:p>
        </w:tc>
      </w:tr>
      <w:tr w:rsidR="007C145C" w:rsidRPr="009951ED" w:rsidTr="004B1938">
        <w:tc>
          <w:tcPr>
            <w:tcW w:w="1046" w:type="pct"/>
            <w:vMerge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1409,4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906,5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64,3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502,9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35,7</w:t>
            </w:r>
          </w:p>
        </w:tc>
      </w:tr>
      <w:tr w:rsidR="007C145C" w:rsidRPr="009951ED" w:rsidTr="004B1938">
        <w:tc>
          <w:tcPr>
            <w:tcW w:w="1046" w:type="pct"/>
            <w:vMerge w:val="restar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Челябинская область</w:t>
            </w: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3485,3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2865,6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82,2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619,7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17,8</w:t>
            </w:r>
          </w:p>
        </w:tc>
      </w:tr>
      <w:tr w:rsidR="007C145C" w:rsidRPr="009951ED" w:rsidTr="004B1938">
        <w:tc>
          <w:tcPr>
            <w:tcW w:w="1046" w:type="pct"/>
            <w:vMerge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3490,1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2875,0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82,4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615,1</w:t>
            </w:r>
          </w:p>
        </w:tc>
        <w:tc>
          <w:tcPr>
            <w:tcW w:w="689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17,6</w:t>
            </w:r>
          </w:p>
        </w:tc>
      </w:tr>
    </w:tbl>
    <w:p w:rsidR="007C145C" w:rsidRPr="00207662" w:rsidRDefault="007C145C" w:rsidP="007C145C">
      <w:pPr>
        <w:contextualSpacing/>
      </w:pPr>
    </w:p>
    <w:p w:rsidR="007C145C" w:rsidRDefault="007C145C" w:rsidP="007C145C">
      <w:pPr>
        <w:tabs>
          <w:tab w:val="right" w:pos="4679"/>
          <w:tab w:val="right" w:pos="9356"/>
        </w:tabs>
        <w:ind w:firstLine="578"/>
        <w:contextualSpacing/>
        <w:jc w:val="both"/>
      </w:pPr>
      <w:r w:rsidRPr="00207662">
        <w:rPr>
          <w:rStyle w:val="ucoz-forum-post"/>
          <w:bCs/>
        </w:rPr>
        <w:t>В 2013 году плотность населения Свердловской области, по данным Территориального органа Федеральной службы государственной статистики по Свердловской области, составляет 22,21 чел./на кв</w:t>
      </w:r>
      <w:proofErr w:type="gramStart"/>
      <w:r w:rsidRPr="00207662">
        <w:rPr>
          <w:rStyle w:val="ucoz-forum-post"/>
          <w:bCs/>
        </w:rPr>
        <w:t>.к</w:t>
      </w:r>
      <w:proofErr w:type="gramEnd"/>
      <w:r w:rsidRPr="00207662">
        <w:rPr>
          <w:rStyle w:val="ucoz-forum-post"/>
          <w:bCs/>
        </w:rPr>
        <w:t>м, что почти втрое выше среднего по Российской Федерации.</w:t>
      </w:r>
      <w:r w:rsidRPr="00207662">
        <w:t xml:space="preserve"> Наибольшая плотность населения наблюдается в городе Екатеринбур</w:t>
      </w:r>
      <w:r w:rsidRPr="007C145C">
        <w:t>г</w:t>
      </w:r>
      <w:r w:rsidRPr="00207662">
        <w:t>, горнозаводском и южном округах Свердловской области.</w:t>
      </w:r>
    </w:p>
    <w:p w:rsidR="007C145C" w:rsidRPr="00207662" w:rsidRDefault="007C145C" w:rsidP="007C145C">
      <w:pPr>
        <w:tabs>
          <w:tab w:val="right" w:pos="4679"/>
          <w:tab w:val="right" w:pos="9356"/>
        </w:tabs>
        <w:ind w:firstLine="578"/>
        <w:contextualSpacing/>
        <w:jc w:val="both"/>
      </w:pPr>
    </w:p>
    <w:p w:rsidR="007C145C" w:rsidRPr="00207662" w:rsidRDefault="00992474" w:rsidP="007C145C">
      <w:pPr>
        <w:ind w:firstLine="578"/>
        <w:contextualSpacing/>
        <w:jc w:val="right"/>
        <w:rPr>
          <w:i/>
        </w:rPr>
      </w:pPr>
      <w:r>
        <w:rPr>
          <w:i/>
        </w:rPr>
        <w:t>Таблица 2</w:t>
      </w:r>
    </w:p>
    <w:p w:rsidR="007C145C" w:rsidRPr="00207662" w:rsidRDefault="007C145C" w:rsidP="007C145C">
      <w:pPr>
        <w:contextualSpacing/>
        <w:jc w:val="center"/>
        <w:rPr>
          <w:b/>
          <w:bCs/>
        </w:rPr>
      </w:pPr>
      <w:r w:rsidRPr="00207662">
        <w:rPr>
          <w:b/>
          <w:bCs/>
        </w:rPr>
        <w:t>Естественное движение населения Свердловской области</w:t>
      </w:r>
      <w:r w:rsidRPr="00207662">
        <w:rPr>
          <w:rStyle w:val="a7"/>
        </w:rPr>
        <w:footnoteReference w:id="2"/>
      </w:r>
    </w:p>
    <w:p w:rsidR="007C145C" w:rsidRPr="00207662" w:rsidRDefault="007C145C" w:rsidP="007C145C">
      <w:pPr>
        <w:contextualSpacing/>
        <w:jc w:val="right"/>
        <w:rPr>
          <w:bCs/>
        </w:rPr>
      </w:pPr>
    </w:p>
    <w:p w:rsidR="007C145C" w:rsidRPr="00207662" w:rsidRDefault="007C145C" w:rsidP="007C145C">
      <w:pPr>
        <w:contextualSpacing/>
        <w:jc w:val="right"/>
        <w:rPr>
          <w:bCs/>
        </w:rPr>
      </w:pPr>
      <w:r w:rsidRPr="00207662">
        <w:rPr>
          <w:bCs/>
        </w:rPr>
        <w:t>(человек)</w:t>
      </w:r>
    </w:p>
    <w:tbl>
      <w:tblPr>
        <w:tblW w:w="4945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1"/>
        <w:gridCol w:w="1513"/>
        <w:gridCol w:w="1513"/>
        <w:gridCol w:w="1513"/>
        <w:gridCol w:w="1513"/>
        <w:gridCol w:w="1513"/>
      </w:tblGrid>
      <w:tr w:rsidR="007C145C" w:rsidRPr="009951ED" w:rsidTr="004B1938">
        <w:trPr>
          <w:jc w:val="center"/>
        </w:trPr>
        <w:tc>
          <w:tcPr>
            <w:tcW w:w="1119" w:type="pc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Население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2009 год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2010 год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2011 год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 год</w:t>
            </w:r>
          </w:p>
        </w:tc>
        <w:tc>
          <w:tcPr>
            <w:tcW w:w="776" w:type="pc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 год</w:t>
            </w:r>
          </w:p>
        </w:tc>
      </w:tr>
    </w:tbl>
    <w:p w:rsidR="007C145C" w:rsidRPr="00207662" w:rsidRDefault="007C145C" w:rsidP="007C145C">
      <w:pPr>
        <w:contextualSpacing/>
        <w:jc w:val="right"/>
        <w:rPr>
          <w:bCs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183"/>
        <w:gridCol w:w="1513"/>
        <w:gridCol w:w="1513"/>
        <w:gridCol w:w="1513"/>
        <w:gridCol w:w="1513"/>
        <w:gridCol w:w="1513"/>
      </w:tblGrid>
      <w:tr w:rsidR="007C145C" w:rsidRPr="009951ED" w:rsidTr="004B1938">
        <w:trPr>
          <w:jc w:val="center"/>
        </w:trPr>
        <w:tc>
          <w:tcPr>
            <w:tcW w:w="1119" w:type="pc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Родившихся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56 323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57 540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58 038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61 649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62 229</w:t>
            </w:r>
          </w:p>
        </w:tc>
      </w:tr>
      <w:tr w:rsidR="007C145C" w:rsidRPr="009951ED" w:rsidTr="004B1938">
        <w:trPr>
          <w:jc w:val="center"/>
        </w:trPr>
        <w:tc>
          <w:tcPr>
            <w:tcW w:w="1119" w:type="pc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07662">
              <w:rPr>
                <w:rFonts w:ascii="Times New Roman" w:hAnsi="Times New Roman" w:cs="Times New Roman"/>
                <w:sz w:val="24"/>
              </w:rPr>
              <w:t>Умерших</w:t>
            </w:r>
            <w:proofErr w:type="gramEnd"/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63 045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61 486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60 814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60 155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59 266</w:t>
            </w:r>
          </w:p>
        </w:tc>
      </w:tr>
      <w:tr w:rsidR="007C145C" w:rsidRPr="009951ED" w:rsidTr="004B1938">
        <w:trPr>
          <w:jc w:val="center"/>
        </w:trPr>
        <w:tc>
          <w:tcPr>
            <w:tcW w:w="1119" w:type="pct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Естественный прирост, убыль(-)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- 6 722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- 3 946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- 2 776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+ 1 494</w:t>
            </w:r>
          </w:p>
        </w:tc>
        <w:tc>
          <w:tcPr>
            <w:tcW w:w="776" w:type="pct"/>
            <w:vAlign w:val="center"/>
          </w:tcPr>
          <w:p w:rsidR="007C145C" w:rsidRPr="00207662" w:rsidRDefault="007C145C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+ 2 963</w:t>
            </w:r>
          </w:p>
        </w:tc>
      </w:tr>
    </w:tbl>
    <w:p w:rsidR="007C145C" w:rsidRPr="00207662" w:rsidRDefault="007C145C" w:rsidP="007C145C">
      <w:pPr>
        <w:ind w:left="142"/>
        <w:contextualSpacing/>
        <w:jc w:val="both"/>
      </w:pPr>
    </w:p>
    <w:p w:rsidR="00992474" w:rsidRPr="00207662" w:rsidRDefault="00992474" w:rsidP="00992474">
      <w:pPr>
        <w:tabs>
          <w:tab w:val="right" w:pos="4679"/>
          <w:tab w:val="right" w:pos="9356"/>
        </w:tabs>
        <w:ind w:left="142" w:firstLine="578"/>
        <w:contextualSpacing/>
        <w:jc w:val="right"/>
        <w:rPr>
          <w:i/>
        </w:rPr>
      </w:pPr>
      <w:r w:rsidRPr="00207662">
        <w:rPr>
          <w:i/>
        </w:rPr>
        <w:t>Таблица 3</w:t>
      </w:r>
    </w:p>
    <w:p w:rsidR="00992474" w:rsidRPr="00207662" w:rsidRDefault="00992474" w:rsidP="00992474">
      <w:pPr>
        <w:tabs>
          <w:tab w:val="right" w:pos="4395"/>
          <w:tab w:val="right" w:pos="9072"/>
        </w:tabs>
        <w:contextualSpacing/>
        <w:jc w:val="center"/>
        <w:rPr>
          <w:b/>
          <w:bCs/>
        </w:rPr>
      </w:pPr>
      <w:r w:rsidRPr="00207662">
        <w:rPr>
          <w:b/>
          <w:bCs/>
        </w:rPr>
        <w:t>Половозрастная структура населения Свердловской области</w:t>
      </w:r>
      <w:r w:rsidRPr="00207662">
        <w:rPr>
          <w:rStyle w:val="a7"/>
        </w:rPr>
        <w:footnoteReference w:id="3"/>
      </w:r>
    </w:p>
    <w:p w:rsidR="00992474" w:rsidRPr="00207662" w:rsidRDefault="00992474" w:rsidP="00992474">
      <w:pPr>
        <w:tabs>
          <w:tab w:val="right" w:pos="4395"/>
          <w:tab w:val="right" w:pos="9072"/>
        </w:tabs>
        <w:contextualSpacing/>
        <w:jc w:val="right"/>
      </w:pPr>
      <w:r w:rsidRPr="00207662">
        <w:t>(процентов)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72"/>
        <w:gridCol w:w="5476"/>
      </w:tblGrid>
      <w:tr w:rsidR="00992474" w:rsidRPr="009951ED" w:rsidTr="004B1938">
        <w:trPr>
          <w:trHeight w:val="100"/>
        </w:trPr>
        <w:tc>
          <w:tcPr>
            <w:tcW w:w="2191" w:type="pct"/>
            <w:tcBorders>
              <w:top w:val="single" w:sz="4" w:space="0" w:color="auto"/>
              <w:bottom w:val="single" w:sz="4" w:space="0" w:color="auto"/>
            </w:tcBorders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Структура населения</w:t>
            </w:r>
          </w:p>
        </w:tc>
        <w:tc>
          <w:tcPr>
            <w:tcW w:w="2809" w:type="pct"/>
            <w:tcBorders>
              <w:top w:val="single" w:sz="4" w:space="0" w:color="auto"/>
              <w:bottom w:val="single" w:sz="4" w:space="0" w:color="auto"/>
            </w:tcBorders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Свердловская область</w:t>
            </w:r>
          </w:p>
        </w:tc>
      </w:tr>
    </w:tbl>
    <w:p w:rsidR="00992474" w:rsidRPr="00207662" w:rsidRDefault="00992474" w:rsidP="00992474">
      <w:pPr>
        <w:contextualSpacing/>
        <w:rPr>
          <w:sz w:val="2"/>
          <w:szCs w:val="2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5" w:type="dxa"/>
          <w:bottom w:w="28" w:type="dxa"/>
          <w:right w:w="55" w:type="dxa"/>
        </w:tblCellMar>
        <w:tblLook w:val="0000"/>
      </w:tblPr>
      <w:tblGrid>
        <w:gridCol w:w="4280"/>
        <w:gridCol w:w="1807"/>
        <w:gridCol w:w="1807"/>
        <w:gridCol w:w="1854"/>
      </w:tblGrid>
      <w:tr w:rsidR="00992474" w:rsidRPr="009951ED" w:rsidTr="004B1938">
        <w:tc>
          <w:tcPr>
            <w:tcW w:w="2195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2011 год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2012 год</w:t>
            </w:r>
          </w:p>
        </w:tc>
        <w:tc>
          <w:tcPr>
            <w:tcW w:w="951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2013 год</w:t>
            </w:r>
          </w:p>
        </w:tc>
      </w:tr>
      <w:tr w:rsidR="00992474" w:rsidRPr="009951ED" w:rsidTr="004B1938">
        <w:tc>
          <w:tcPr>
            <w:tcW w:w="2195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207662">
              <w:rPr>
                <w:rFonts w:ascii="Times New Roman" w:hAnsi="Times New Roman" w:cs="Times New Roman"/>
                <w:bCs/>
                <w:iCs/>
                <w:sz w:val="24"/>
              </w:rPr>
              <w:t>Все население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100,0</w:t>
            </w:r>
          </w:p>
        </w:tc>
        <w:tc>
          <w:tcPr>
            <w:tcW w:w="951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992474" w:rsidRPr="009951ED" w:rsidTr="004B1938">
        <w:tc>
          <w:tcPr>
            <w:tcW w:w="2195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Мужчины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45,8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45,8</w:t>
            </w:r>
          </w:p>
        </w:tc>
        <w:tc>
          <w:tcPr>
            <w:tcW w:w="951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highlight w:val="yellow"/>
                <w:lang w:val="en-US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45,8</w:t>
            </w:r>
          </w:p>
        </w:tc>
      </w:tr>
      <w:tr w:rsidR="00992474" w:rsidRPr="009951ED" w:rsidTr="004B1938">
        <w:tc>
          <w:tcPr>
            <w:tcW w:w="2195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Женщины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54,2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54,2</w:t>
            </w:r>
          </w:p>
        </w:tc>
        <w:tc>
          <w:tcPr>
            <w:tcW w:w="951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54,2</w:t>
            </w:r>
          </w:p>
        </w:tc>
      </w:tr>
      <w:tr w:rsidR="00992474" w:rsidRPr="009951ED" w:rsidTr="004B1938">
        <w:tc>
          <w:tcPr>
            <w:tcW w:w="2195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В возрасте: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51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2474" w:rsidRPr="009951ED" w:rsidTr="004B1938">
        <w:tc>
          <w:tcPr>
            <w:tcW w:w="2195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моложе трудоспособного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16,1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16,4</w:t>
            </w:r>
          </w:p>
        </w:tc>
        <w:tc>
          <w:tcPr>
            <w:tcW w:w="951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16,9</w:t>
            </w:r>
          </w:p>
        </w:tc>
      </w:tr>
      <w:tr w:rsidR="00992474" w:rsidRPr="009951ED" w:rsidTr="004B1938">
        <w:tc>
          <w:tcPr>
            <w:tcW w:w="2195" w:type="pct"/>
          </w:tcPr>
          <w:p w:rsidR="00992474" w:rsidRPr="00207662" w:rsidRDefault="0015268F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  <w:r w:rsidR="00992474" w:rsidRPr="00207662">
              <w:rPr>
                <w:rFonts w:ascii="Times New Roman" w:hAnsi="Times New Roman" w:cs="Times New Roman"/>
                <w:sz w:val="24"/>
              </w:rPr>
              <w:t>рудоспособном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60,9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60,2</w:t>
            </w:r>
          </w:p>
        </w:tc>
        <w:tc>
          <w:tcPr>
            <w:tcW w:w="951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59,3</w:t>
            </w:r>
          </w:p>
        </w:tc>
      </w:tr>
      <w:tr w:rsidR="00992474" w:rsidRPr="009951ED" w:rsidTr="004B1938">
        <w:tc>
          <w:tcPr>
            <w:tcW w:w="2195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left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старше трудоспособного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23,0</w:t>
            </w:r>
          </w:p>
        </w:tc>
        <w:tc>
          <w:tcPr>
            <w:tcW w:w="927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23,4</w:t>
            </w:r>
          </w:p>
        </w:tc>
        <w:tc>
          <w:tcPr>
            <w:tcW w:w="951" w:type="pct"/>
          </w:tcPr>
          <w:p w:rsidR="00992474" w:rsidRPr="00207662" w:rsidRDefault="00992474" w:rsidP="004B1938">
            <w:pPr>
              <w:pStyle w:val="ad"/>
              <w:widowControl/>
              <w:suppressLineNumbers w:val="0"/>
              <w:suppressAutoHyphens w:val="0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207662">
              <w:rPr>
                <w:rFonts w:ascii="Times New Roman" w:hAnsi="Times New Roman" w:cs="Times New Roman"/>
                <w:sz w:val="24"/>
              </w:rPr>
              <w:t>23,8</w:t>
            </w:r>
          </w:p>
        </w:tc>
      </w:tr>
    </w:tbl>
    <w:p w:rsidR="00992474" w:rsidRDefault="00992474" w:rsidP="00992474">
      <w:pPr>
        <w:ind w:firstLine="709"/>
        <w:contextualSpacing/>
        <w:rPr>
          <w:highlight w:val="yellow"/>
        </w:rPr>
      </w:pPr>
    </w:p>
    <w:p w:rsidR="00992474" w:rsidRDefault="00992474" w:rsidP="00992474">
      <w:pPr>
        <w:ind w:firstLine="709"/>
        <w:contextualSpacing/>
        <w:jc w:val="both"/>
        <w:rPr>
          <w:rStyle w:val="A00"/>
          <w:rFonts w:ascii="Times New Roman" w:hAnsi="Times New Roman" w:cs="Times New Roman"/>
          <w:sz w:val="28"/>
          <w:szCs w:val="28"/>
        </w:rPr>
      </w:pPr>
    </w:p>
    <w:p w:rsidR="00992474" w:rsidRDefault="00992474" w:rsidP="00992474">
      <w:pPr>
        <w:ind w:firstLine="709"/>
        <w:contextualSpacing/>
        <w:jc w:val="both"/>
        <w:rPr>
          <w:rStyle w:val="A00"/>
          <w:rFonts w:ascii="Times New Roman" w:hAnsi="Times New Roman" w:cs="Times New Roman"/>
          <w:sz w:val="28"/>
          <w:szCs w:val="28"/>
        </w:rPr>
      </w:pPr>
    </w:p>
    <w:p w:rsidR="0015268F" w:rsidRDefault="00172143" w:rsidP="0015268F">
      <w:pPr>
        <w:spacing w:after="200"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501A6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2143" w:rsidRDefault="00172143">
      <w:pPr>
        <w:spacing w:after="200"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15268F" w:rsidRPr="00332D2C" w:rsidRDefault="0015268F" w:rsidP="0015268F">
      <w:pPr>
        <w:spacing w:after="200" w:line="276" w:lineRule="auto"/>
        <w:ind w:firstLine="709"/>
        <w:rPr>
          <w:rFonts w:asciiTheme="minorHAnsi" w:hAnsiTheme="minorHAnsi"/>
          <w:b/>
        </w:rPr>
      </w:pPr>
      <w:r w:rsidRPr="00332D2C">
        <w:rPr>
          <w:rFonts w:asciiTheme="minorHAnsi" w:hAnsiTheme="minorHAnsi"/>
          <w:b/>
        </w:rPr>
        <w:lastRenderedPageBreak/>
        <w:t>5. Решите кроссворд</w:t>
      </w:r>
      <w:r w:rsidR="00A73446" w:rsidRPr="00332D2C">
        <w:rPr>
          <w:rFonts w:asciiTheme="minorHAnsi" w:hAnsiTheme="minorHAnsi"/>
          <w:b/>
        </w:rPr>
        <w:t xml:space="preserve"> (10-11 решенных слов – 3 балла; 8-9 – 2 балла; 6-7 – 1 балл)</w:t>
      </w:r>
    </w:p>
    <w:tbl>
      <w:tblPr>
        <w:tblStyle w:val="a8"/>
        <w:tblW w:w="0" w:type="auto"/>
        <w:tblLook w:val="04A0"/>
      </w:tblPr>
      <w:tblGrid>
        <w:gridCol w:w="474"/>
        <w:gridCol w:w="496"/>
        <w:gridCol w:w="496"/>
        <w:gridCol w:w="473"/>
        <w:gridCol w:w="475"/>
        <w:gridCol w:w="475"/>
        <w:gridCol w:w="475"/>
        <w:gridCol w:w="475"/>
        <w:gridCol w:w="475"/>
        <w:gridCol w:w="476"/>
        <w:gridCol w:w="477"/>
        <w:gridCol w:w="476"/>
        <w:gridCol w:w="476"/>
        <w:gridCol w:w="476"/>
        <w:gridCol w:w="496"/>
        <w:gridCol w:w="476"/>
        <w:gridCol w:w="476"/>
        <w:gridCol w:w="476"/>
        <w:gridCol w:w="476"/>
        <w:gridCol w:w="476"/>
      </w:tblGrid>
      <w:tr w:rsidR="00F927F1" w:rsidTr="00422076">
        <w:tc>
          <w:tcPr>
            <w:tcW w:w="474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1</w:t>
            </w:r>
          </w:p>
        </w:tc>
        <w:tc>
          <w:tcPr>
            <w:tcW w:w="496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3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F927F1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2</w:t>
            </w:r>
          </w:p>
        </w:tc>
        <w:tc>
          <w:tcPr>
            <w:tcW w:w="476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380" w:type="dxa"/>
            <w:gridSpan w:val="5"/>
            <w:tcBorders>
              <w:top w:val="nil"/>
              <w:bottom w:val="nil"/>
              <w:right w:val="nil"/>
            </w:tcBorders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F927F1" w:rsidTr="00422076">
        <w:tc>
          <w:tcPr>
            <w:tcW w:w="474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316" w:type="dxa"/>
            <w:gridSpan w:val="9"/>
            <w:tcBorders>
              <w:bottom w:val="nil"/>
            </w:tcBorders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304" w:type="dxa"/>
            <w:gridSpan w:val="9"/>
            <w:tcBorders>
              <w:top w:val="nil"/>
              <w:right w:val="nil"/>
            </w:tcBorders>
          </w:tcPr>
          <w:p w:rsidR="00F927F1" w:rsidRDefault="00F927F1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B2617A" w:rsidTr="00422076">
        <w:tc>
          <w:tcPr>
            <w:tcW w:w="474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840" w:type="dxa"/>
            <w:gridSpan w:val="8"/>
            <w:tcBorders>
              <w:top w:val="nil"/>
              <w:bottom w:val="nil"/>
            </w:tcBorders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3</w:t>
            </w:r>
          </w:p>
        </w:tc>
        <w:tc>
          <w:tcPr>
            <w:tcW w:w="477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B2617A" w:rsidTr="00422076">
        <w:tc>
          <w:tcPr>
            <w:tcW w:w="474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4</w:t>
            </w:r>
          </w:p>
        </w:tc>
        <w:tc>
          <w:tcPr>
            <w:tcW w:w="49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3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851" w:type="dxa"/>
            <w:gridSpan w:val="6"/>
            <w:tcBorders>
              <w:top w:val="nil"/>
              <w:bottom w:val="nil"/>
            </w:tcBorders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304" w:type="dxa"/>
            <w:gridSpan w:val="9"/>
            <w:tcBorders>
              <w:bottom w:val="nil"/>
              <w:right w:val="nil"/>
            </w:tcBorders>
          </w:tcPr>
          <w:p w:rsidR="00B2617A" w:rsidRDefault="00B2617A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422076">
        <w:trPr>
          <w:gridAfter w:val="1"/>
          <w:wAfter w:w="476" w:type="dxa"/>
        </w:trPr>
        <w:tc>
          <w:tcPr>
            <w:tcW w:w="474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415" w:type="dxa"/>
            <w:gridSpan w:val="5"/>
            <w:tcBorders>
              <w:top w:val="nil"/>
              <w:bottom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5</w:t>
            </w: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52" w:type="dxa"/>
            <w:gridSpan w:val="2"/>
            <w:tcBorders>
              <w:top w:val="nil"/>
              <w:bottom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422076">
        <w:tc>
          <w:tcPr>
            <w:tcW w:w="474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vMerge w:val="restart"/>
            <w:tcBorders>
              <w:top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9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  <w:vMerge/>
            <w:tcBorders>
              <w:left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26" w:type="dxa"/>
            <w:gridSpan w:val="3"/>
            <w:tcBorders>
              <w:lef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304" w:type="dxa"/>
            <w:gridSpan w:val="9"/>
            <w:tcBorders>
              <w:top w:val="nil"/>
              <w:bottom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422076">
        <w:tc>
          <w:tcPr>
            <w:tcW w:w="474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tcBorders>
              <w:lef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6</w:t>
            </w:r>
          </w:p>
        </w:tc>
        <w:tc>
          <w:tcPr>
            <w:tcW w:w="473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352" w:type="dxa"/>
            <w:gridSpan w:val="7"/>
            <w:tcBorders>
              <w:top w:val="nil"/>
              <w:bottom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422076">
        <w:tc>
          <w:tcPr>
            <w:tcW w:w="474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vMerge w:val="restart"/>
            <w:tcBorders>
              <w:left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324" w:type="dxa"/>
            <w:gridSpan w:val="7"/>
            <w:tcBorders>
              <w:lef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352" w:type="dxa"/>
            <w:gridSpan w:val="7"/>
            <w:tcBorders>
              <w:top w:val="nil"/>
              <w:bottom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7</w:t>
            </w:r>
          </w:p>
        </w:tc>
        <w:tc>
          <w:tcPr>
            <w:tcW w:w="476" w:type="dxa"/>
            <w:tcBorders>
              <w:top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B32A30">
        <w:tc>
          <w:tcPr>
            <w:tcW w:w="474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3" w:type="dxa"/>
            <w:tcBorders>
              <w:lef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8</w:t>
            </w: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9</w:t>
            </w:r>
          </w:p>
        </w:tc>
        <w:tc>
          <w:tcPr>
            <w:tcW w:w="476" w:type="dxa"/>
            <w:vMerge w:val="restart"/>
            <w:tcBorders>
              <w:top w:val="nil"/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tcBorders>
              <w:lef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10</w:t>
            </w: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B32A30">
        <w:tc>
          <w:tcPr>
            <w:tcW w:w="474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vMerge/>
            <w:tcBorders>
              <w:bottom w:val="single" w:sz="4" w:space="0" w:color="auto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vMerge/>
            <w:tcBorders>
              <w:left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324" w:type="dxa"/>
            <w:gridSpan w:val="7"/>
            <w:tcBorders>
              <w:lef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 w:val="restart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924" w:type="dxa"/>
            <w:gridSpan w:val="4"/>
            <w:tcBorders>
              <w:left w:val="nil"/>
              <w:bottom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 w:val="restart"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B32A30">
        <w:tc>
          <w:tcPr>
            <w:tcW w:w="474" w:type="dxa"/>
            <w:vMerge w:val="restart"/>
            <w:tcBorders>
              <w:left w:val="nil"/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96" w:type="dxa"/>
            <w:tcBorders>
              <w:lef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  <w:r>
              <w:rPr>
                <w:i/>
                <w:sz w:val="28"/>
                <w:szCs w:val="28"/>
                <w:highlight w:val="yellow"/>
                <w:u w:val="single"/>
              </w:rPr>
              <w:t>11</w:t>
            </w:r>
          </w:p>
        </w:tc>
        <w:tc>
          <w:tcPr>
            <w:tcW w:w="49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3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5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7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924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B32A30">
        <w:tc>
          <w:tcPr>
            <w:tcW w:w="474" w:type="dxa"/>
            <w:vMerge/>
            <w:tcBorders>
              <w:left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93" w:type="dxa"/>
            <w:gridSpan w:val="10"/>
            <w:tcBorders>
              <w:left w:val="nil"/>
              <w:bottom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lef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924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B32A30">
        <w:tc>
          <w:tcPr>
            <w:tcW w:w="474" w:type="dxa"/>
            <w:vMerge/>
            <w:tcBorders>
              <w:left w:val="nil"/>
              <w:bottom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3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42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lef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924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422076" w:rsidTr="00B32A30">
        <w:trPr>
          <w:gridBefore w:val="8"/>
          <w:wBefore w:w="3839" w:type="dxa"/>
        </w:trPr>
        <w:tc>
          <w:tcPr>
            <w:tcW w:w="142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lef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924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422076" w:rsidRDefault="00422076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B32A30" w:rsidTr="00B32A30">
        <w:trPr>
          <w:gridBefore w:val="8"/>
          <w:wBefore w:w="3839" w:type="dxa"/>
        </w:trPr>
        <w:tc>
          <w:tcPr>
            <w:tcW w:w="142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lef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924" w:type="dxa"/>
            <w:gridSpan w:val="4"/>
            <w:vMerge/>
            <w:tcBorders>
              <w:left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 w:val="restart"/>
            <w:tcBorders>
              <w:left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left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B32A30" w:rsidTr="00B32A30">
        <w:trPr>
          <w:gridBefore w:val="8"/>
          <w:wBefore w:w="3839" w:type="dxa"/>
        </w:trPr>
        <w:tc>
          <w:tcPr>
            <w:tcW w:w="142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left w:val="nil"/>
              <w:bottom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bottom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924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left w:val="nil"/>
              <w:bottom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476" w:type="dxa"/>
            <w:vMerge/>
            <w:tcBorders>
              <w:left w:val="nil"/>
              <w:bottom w:val="nil"/>
              <w:right w:val="nil"/>
            </w:tcBorders>
          </w:tcPr>
          <w:p w:rsidR="00B32A30" w:rsidRDefault="00B32A30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</w:tbl>
    <w:p w:rsidR="007D7CD8" w:rsidRDefault="00B32A30" w:rsidP="0083695F">
      <w:pPr>
        <w:spacing w:after="200" w:line="276" w:lineRule="auto"/>
        <w:jc w:val="both"/>
        <w:rPr>
          <w:sz w:val="28"/>
          <w:szCs w:val="28"/>
        </w:rPr>
      </w:pPr>
      <w:r w:rsidRPr="00B32A30">
        <w:rPr>
          <w:sz w:val="28"/>
          <w:szCs w:val="28"/>
          <w:u w:val="single"/>
        </w:rPr>
        <w:t>По</w:t>
      </w:r>
      <w:r>
        <w:rPr>
          <w:sz w:val="28"/>
          <w:szCs w:val="28"/>
          <w:u w:val="single"/>
        </w:rPr>
        <w:t xml:space="preserve"> горизонтали: 1. </w:t>
      </w:r>
      <w:r w:rsidR="007D7CD8">
        <w:rPr>
          <w:sz w:val="28"/>
          <w:szCs w:val="28"/>
          <w:u w:val="single"/>
        </w:rPr>
        <w:t>О</w:t>
      </w:r>
      <w:r w:rsidR="007D7CD8">
        <w:rPr>
          <w:sz w:val="28"/>
          <w:szCs w:val="28"/>
        </w:rPr>
        <w:t>дно из крупнейших направлений философии  ХХ века. 3. Основная часть философии, рассматривающая условия и пределы возможности достоверного знания. 4. Автор категорического императива. 5. Философское направление, полагающее основой знания чувственные ощущения. 6. «Измените сознание, и вслед за этим изменится сама реальность» (философское направление). 8. Философское направление, полагающего частные науки единственным источником  истинного знания. 10. Античный философ, сравнивавший себя с б</w:t>
      </w:r>
      <w:r w:rsidR="00201F53">
        <w:rPr>
          <w:sz w:val="28"/>
          <w:szCs w:val="28"/>
        </w:rPr>
        <w:t>еспокоящим окружающих оводом. 11</w:t>
      </w:r>
      <w:r w:rsidR="007D7CD8">
        <w:rPr>
          <w:sz w:val="28"/>
          <w:szCs w:val="28"/>
        </w:rPr>
        <w:t xml:space="preserve">. «Истина – это то, что служит успеху, благополучию и процветанию жизни» (философское направление). </w:t>
      </w:r>
    </w:p>
    <w:p w:rsidR="00201F53" w:rsidRPr="00201F53" w:rsidRDefault="00201F53" w:rsidP="0083695F">
      <w:pPr>
        <w:spacing w:after="200" w:line="276" w:lineRule="auto"/>
        <w:jc w:val="both"/>
        <w:rPr>
          <w:sz w:val="28"/>
          <w:szCs w:val="28"/>
        </w:rPr>
      </w:pPr>
      <w:r w:rsidRPr="00201F53">
        <w:rPr>
          <w:sz w:val="28"/>
          <w:szCs w:val="28"/>
          <w:u w:val="single"/>
        </w:rPr>
        <w:t>По вертикали:</w:t>
      </w:r>
      <w:r>
        <w:rPr>
          <w:sz w:val="28"/>
          <w:szCs w:val="28"/>
          <w:u w:val="single"/>
        </w:rPr>
        <w:t xml:space="preserve"> </w:t>
      </w:r>
      <w:r w:rsidRPr="00201F53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«Счастье – довольствоваться малым и при этом испытывать не страдание от недостатка, а удовольствие от самого наличия» (представители </w:t>
      </w:r>
      <w:r>
        <w:rPr>
          <w:sz w:val="28"/>
          <w:szCs w:val="28"/>
        </w:rPr>
        <w:lastRenderedPageBreak/>
        <w:t xml:space="preserve">эллинистической философской школы) . 2. Философское направление, утверждающее невозможность познания глубинных тайн мира. 7. «Мир – это священный  сосуд, которым нельзя манипулировать. Если кто хочет манипулировать им, уничтожит его» (древневосточное философское направление). 9. «История до сих пор существовавших обществ была историей борьбы классов (направление общественной мысли).  </w:t>
      </w:r>
    </w:p>
    <w:p w:rsidR="00332D2C" w:rsidRDefault="00332D2C" w:rsidP="00173FAE">
      <w:pPr>
        <w:pStyle w:val="af"/>
        <w:rPr>
          <w:b/>
          <w:i/>
          <w:sz w:val="28"/>
          <w:szCs w:val="28"/>
        </w:rPr>
      </w:pPr>
    </w:p>
    <w:p w:rsidR="00173FAE" w:rsidRPr="00332D2C" w:rsidRDefault="002D3B1F" w:rsidP="00173FAE">
      <w:pPr>
        <w:pStyle w:val="af"/>
        <w:rPr>
          <w:rFonts w:asciiTheme="minorHAnsi" w:hAnsiTheme="minorHAnsi"/>
          <w:b/>
          <w:bCs/>
          <w:sz w:val="24"/>
          <w:szCs w:val="24"/>
        </w:rPr>
      </w:pPr>
      <w:r w:rsidRPr="002D3B1F">
        <w:rPr>
          <w:b/>
          <w:i/>
          <w:sz w:val="28"/>
          <w:szCs w:val="28"/>
        </w:rPr>
        <w:t xml:space="preserve">6. </w:t>
      </w:r>
      <w:r w:rsidR="00173FAE" w:rsidRPr="00332D2C">
        <w:rPr>
          <w:rFonts w:asciiTheme="minorHAnsi" w:hAnsiTheme="minorHAnsi"/>
          <w:b/>
          <w:bCs/>
          <w:sz w:val="24"/>
          <w:szCs w:val="24"/>
        </w:rPr>
        <w:t>Решите задачу.</w:t>
      </w:r>
      <w:r w:rsidR="00173FAE" w:rsidRPr="00332D2C">
        <w:rPr>
          <w:rFonts w:asciiTheme="minorHAnsi" w:hAnsiTheme="minorHAnsi"/>
          <w:b/>
          <w:sz w:val="24"/>
          <w:szCs w:val="24"/>
        </w:rPr>
        <w:t xml:space="preserve"> </w:t>
      </w:r>
      <w:r w:rsidR="00332D2C">
        <w:rPr>
          <w:rFonts w:asciiTheme="minorHAnsi" w:hAnsiTheme="minorHAnsi"/>
          <w:b/>
          <w:sz w:val="24"/>
          <w:szCs w:val="24"/>
        </w:rPr>
        <w:t xml:space="preserve">(Максимум - </w:t>
      </w:r>
      <w:r w:rsidR="00173FAE" w:rsidRPr="00332D2C">
        <w:rPr>
          <w:rFonts w:asciiTheme="minorHAnsi" w:hAnsiTheme="minorHAnsi"/>
          <w:b/>
          <w:sz w:val="24"/>
          <w:szCs w:val="24"/>
        </w:rPr>
        <w:t xml:space="preserve">3 балла (1 </w:t>
      </w:r>
      <w:r w:rsidR="0019435E">
        <w:rPr>
          <w:rFonts w:asciiTheme="minorHAnsi" w:hAnsiTheme="minorHAnsi"/>
          <w:b/>
          <w:sz w:val="24"/>
          <w:szCs w:val="24"/>
        </w:rPr>
        <w:t xml:space="preserve">балл - </w:t>
      </w:r>
      <w:r w:rsidR="00173FAE" w:rsidRPr="00332D2C">
        <w:rPr>
          <w:rFonts w:asciiTheme="minorHAnsi" w:hAnsiTheme="minorHAnsi"/>
          <w:b/>
          <w:sz w:val="24"/>
          <w:szCs w:val="24"/>
        </w:rPr>
        <w:t>за краткий ответ, 2 – за полное и правильное обоснование)</w:t>
      </w:r>
      <w:r w:rsidR="0019435E">
        <w:rPr>
          <w:rFonts w:asciiTheme="minorHAnsi" w:hAnsiTheme="minorHAnsi"/>
          <w:b/>
          <w:sz w:val="24"/>
          <w:szCs w:val="24"/>
        </w:rPr>
        <w:t>)</w:t>
      </w:r>
    </w:p>
    <w:p w:rsidR="00173FAE" w:rsidRDefault="00173FAE" w:rsidP="00173FAE">
      <w:pPr>
        <w:pStyle w:val="af"/>
        <w:rPr>
          <w:rFonts w:ascii="Times New Roman" w:hAnsi="Times New Roman"/>
          <w:bCs/>
          <w:sz w:val="24"/>
          <w:szCs w:val="24"/>
        </w:rPr>
      </w:pPr>
    </w:p>
    <w:p w:rsidR="00173FAE" w:rsidRPr="00173FAE" w:rsidRDefault="00173FAE" w:rsidP="00173FAE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 w:rsidRPr="00173FAE">
        <w:rPr>
          <w:rFonts w:ascii="Times New Roman" w:hAnsi="Times New Roman"/>
          <w:bCs/>
          <w:sz w:val="28"/>
          <w:szCs w:val="28"/>
        </w:rPr>
        <w:t>Суд вын</w:t>
      </w:r>
      <w:r>
        <w:rPr>
          <w:rFonts w:ascii="Times New Roman" w:hAnsi="Times New Roman"/>
          <w:bCs/>
          <w:sz w:val="28"/>
          <w:szCs w:val="28"/>
        </w:rPr>
        <w:t>ес решение о взыскании с Петрова в пользу Андреева 200 000 рублей. Петров</w:t>
      </w:r>
      <w:r w:rsidRPr="00173FAE">
        <w:rPr>
          <w:rFonts w:ascii="Times New Roman" w:hAnsi="Times New Roman"/>
          <w:bCs/>
          <w:sz w:val="28"/>
          <w:szCs w:val="28"/>
        </w:rPr>
        <w:t xml:space="preserve"> отказался добровольно исполнять р</w:t>
      </w:r>
      <w:r>
        <w:rPr>
          <w:rFonts w:ascii="Times New Roman" w:hAnsi="Times New Roman"/>
          <w:bCs/>
          <w:sz w:val="28"/>
          <w:szCs w:val="28"/>
        </w:rPr>
        <w:t>ешение суда, в отношении Петрова</w:t>
      </w:r>
      <w:r w:rsidRPr="00173FAE">
        <w:rPr>
          <w:rFonts w:ascii="Times New Roman" w:hAnsi="Times New Roman"/>
          <w:bCs/>
          <w:sz w:val="28"/>
          <w:szCs w:val="28"/>
        </w:rPr>
        <w:t xml:space="preserve"> было возбуждено исполнительное производство.</w:t>
      </w:r>
    </w:p>
    <w:p w:rsidR="00173FAE" w:rsidRPr="00173FAE" w:rsidRDefault="00173FAE" w:rsidP="00173FAE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173FAE">
        <w:rPr>
          <w:rFonts w:ascii="Times New Roman" w:hAnsi="Times New Roman"/>
          <w:bCs/>
          <w:sz w:val="28"/>
          <w:szCs w:val="28"/>
        </w:rPr>
        <w:t xml:space="preserve">осле возбуждения исполнительного производства </w:t>
      </w:r>
      <w:r>
        <w:rPr>
          <w:rFonts w:ascii="Times New Roman" w:hAnsi="Times New Roman"/>
          <w:bCs/>
          <w:sz w:val="28"/>
          <w:szCs w:val="28"/>
        </w:rPr>
        <w:t>судебный пристав-исполнитель Сергеев</w:t>
      </w:r>
      <w:r w:rsidRPr="00173FAE">
        <w:rPr>
          <w:rFonts w:ascii="Times New Roman" w:hAnsi="Times New Roman"/>
          <w:bCs/>
          <w:sz w:val="28"/>
          <w:szCs w:val="28"/>
        </w:rPr>
        <w:t xml:space="preserve"> долгое время не производил никаких </w:t>
      </w:r>
      <w:r>
        <w:rPr>
          <w:rFonts w:ascii="Times New Roman" w:hAnsi="Times New Roman"/>
          <w:bCs/>
          <w:sz w:val="28"/>
          <w:szCs w:val="28"/>
        </w:rPr>
        <w:t>исполнительных действий. Андреев решил обжаловать бездействие Сергеева.</w:t>
      </w:r>
      <w:r w:rsidRPr="00173FA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Суд не принял заявление Андреева</w:t>
      </w:r>
      <w:r w:rsidRPr="00173FAE">
        <w:rPr>
          <w:rFonts w:ascii="Times New Roman" w:hAnsi="Times New Roman"/>
          <w:bCs/>
          <w:sz w:val="28"/>
          <w:szCs w:val="28"/>
        </w:rPr>
        <w:t>, ссылаясь на то, что им не был соблюден досудебный порядок обжалования</w:t>
      </w:r>
      <w:r>
        <w:rPr>
          <w:rFonts w:ascii="Times New Roman" w:hAnsi="Times New Roman"/>
          <w:bCs/>
          <w:sz w:val="28"/>
          <w:szCs w:val="28"/>
        </w:rPr>
        <w:t xml:space="preserve"> бездействия судебного пристава. Суд разъяснил, что Андреев</w:t>
      </w:r>
      <w:r w:rsidRPr="00173FAE">
        <w:rPr>
          <w:rFonts w:ascii="Times New Roman" w:hAnsi="Times New Roman"/>
          <w:bCs/>
          <w:sz w:val="28"/>
          <w:szCs w:val="28"/>
        </w:rPr>
        <w:t xml:space="preserve"> первоначально    должен   обратиться  с жалобой к старшему судебному приставу, в подчинении которого находится С</w:t>
      </w:r>
      <w:r>
        <w:rPr>
          <w:rFonts w:ascii="Times New Roman" w:hAnsi="Times New Roman"/>
          <w:bCs/>
          <w:sz w:val="28"/>
          <w:szCs w:val="28"/>
        </w:rPr>
        <w:t>ергеев</w:t>
      </w:r>
      <w:r w:rsidRPr="00173FAE">
        <w:rPr>
          <w:rFonts w:ascii="Times New Roman" w:hAnsi="Times New Roman"/>
          <w:bCs/>
          <w:sz w:val="28"/>
          <w:szCs w:val="28"/>
        </w:rPr>
        <w:t>. И только потом – в суд.</w:t>
      </w:r>
    </w:p>
    <w:p w:rsidR="00173FAE" w:rsidRPr="00173FAE" w:rsidRDefault="00173FAE" w:rsidP="00173FAE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 w:rsidRPr="00173FAE">
        <w:rPr>
          <w:rFonts w:ascii="Times New Roman" w:hAnsi="Times New Roman"/>
          <w:bCs/>
          <w:sz w:val="28"/>
          <w:szCs w:val="28"/>
        </w:rPr>
        <w:t>Прав ли суд? В каком порядке граждане могут обжаловать действия/бездействие судебных приставов?</w:t>
      </w:r>
    </w:p>
    <w:p w:rsidR="00173FAE" w:rsidRDefault="00173FAE" w:rsidP="00173FAE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</w:t>
      </w:r>
    </w:p>
    <w:p w:rsidR="00173FAE" w:rsidRDefault="00173FAE" w:rsidP="00173FAE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2143" w:rsidRDefault="00172143" w:rsidP="00172143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1CAE" w:rsidRDefault="00521CAE" w:rsidP="00173FAE">
      <w:pPr>
        <w:pStyle w:val="af"/>
        <w:jc w:val="both"/>
        <w:rPr>
          <w:b/>
          <w:sz w:val="28"/>
          <w:szCs w:val="28"/>
        </w:rPr>
      </w:pPr>
    </w:p>
    <w:p w:rsidR="0019435E" w:rsidRPr="00332D2C" w:rsidRDefault="0019435E" w:rsidP="0019435E">
      <w:pPr>
        <w:pStyle w:val="af"/>
        <w:rPr>
          <w:rFonts w:asciiTheme="minorHAnsi" w:hAnsiTheme="minorHAnsi"/>
          <w:b/>
          <w:bCs/>
          <w:sz w:val="24"/>
          <w:szCs w:val="24"/>
        </w:rPr>
      </w:pPr>
      <w:r>
        <w:rPr>
          <w:b/>
          <w:i/>
          <w:sz w:val="28"/>
          <w:szCs w:val="28"/>
        </w:rPr>
        <w:t>7</w:t>
      </w:r>
      <w:r w:rsidRPr="002D3B1F">
        <w:rPr>
          <w:b/>
          <w:i/>
          <w:sz w:val="28"/>
          <w:szCs w:val="28"/>
        </w:rPr>
        <w:t xml:space="preserve">. </w:t>
      </w:r>
      <w:r w:rsidRPr="00332D2C">
        <w:rPr>
          <w:rFonts w:asciiTheme="minorHAnsi" w:hAnsiTheme="minorHAnsi"/>
          <w:b/>
          <w:bCs/>
          <w:sz w:val="24"/>
          <w:szCs w:val="24"/>
        </w:rPr>
        <w:t>Решите задачу.</w:t>
      </w:r>
      <w:r w:rsidRPr="00332D2C"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Theme="minorHAnsi" w:hAnsiTheme="minorHAnsi"/>
          <w:b/>
          <w:sz w:val="24"/>
          <w:szCs w:val="24"/>
        </w:rPr>
        <w:t xml:space="preserve">(Максимум - </w:t>
      </w:r>
      <w:r w:rsidRPr="00332D2C">
        <w:rPr>
          <w:rFonts w:asciiTheme="minorHAnsi" w:hAnsiTheme="minorHAnsi"/>
          <w:b/>
          <w:sz w:val="24"/>
          <w:szCs w:val="24"/>
        </w:rPr>
        <w:t xml:space="preserve">3 балла (1 </w:t>
      </w:r>
      <w:r>
        <w:rPr>
          <w:rFonts w:asciiTheme="minorHAnsi" w:hAnsiTheme="minorHAnsi"/>
          <w:b/>
          <w:sz w:val="24"/>
          <w:szCs w:val="24"/>
        </w:rPr>
        <w:t xml:space="preserve">балл - </w:t>
      </w:r>
      <w:r w:rsidRPr="00332D2C">
        <w:rPr>
          <w:rFonts w:asciiTheme="minorHAnsi" w:hAnsiTheme="minorHAnsi"/>
          <w:b/>
          <w:sz w:val="24"/>
          <w:szCs w:val="24"/>
        </w:rPr>
        <w:t>за краткий ответ, 2 – за полное и правильное обоснование)</w:t>
      </w:r>
      <w:r>
        <w:rPr>
          <w:rFonts w:asciiTheme="minorHAnsi" w:hAnsiTheme="minorHAnsi"/>
          <w:b/>
          <w:sz w:val="24"/>
          <w:szCs w:val="24"/>
        </w:rPr>
        <w:t>)</w:t>
      </w:r>
    </w:p>
    <w:p w:rsidR="00172143" w:rsidRDefault="00172143" w:rsidP="00172143">
      <w:pPr>
        <w:pStyle w:val="a4"/>
        <w:tabs>
          <w:tab w:val="left" w:pos="142"/>
          <w:tab w:val="left" w:pos="426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521CAE" w:rsidRPr="005E1B25" w:rsidRDefault="00521CAE" w:rsidP="00172143">
      <w:pPr>
        <w:pStyle w:val="a4"/>
        <w:tabs>
          <w:tab w:val="left" w:pos="142"/>
          <w:tab w:val="left" w:pos="426"/>
        </w:tabs>
        <w:spacing w:line="276" w:lineRule="auto"/>
        <w:ind w:left="0"/>
        <w:jc w:val="both"/>
      </w:pPr>
      <w:r>
        <w:rPr>
          <w:sz w:val="28"/>
          <w:szCs w:val="28"/>
        </w:rPr>
        <w:t xml:space="preserve">При выдаче кредита в размере 10 тыс. рублей на полугодовой срок под 10% годовых были удержаны комиссионные в размере 1% от суммы кредита. Какова фактически использованная сумма кредита и под какой процент </w:t>
      </w:r>
      <w:proofErr w:type="gramStart"/>
      <w:r>
        <w:rPr>
          <w:sz w:val="28"/>
          <w:szCs w:val="28"/>
        </w:rPr>
        <w:t>годовых</w:t>
      </w:r>
      <w:proofErr w:type="gramEnd"/>
      <w:r>
        <w:rPr>
          <w:sz w:val="28"/>
          <w:szCs w:val="28"/>
        </w:rPr>
        <w:t xml:space="preserve"> был фактически взят кредит?</w:t>
      </w:r>
    </w:p>
    <w:p w:rsidR="00521CAE" w:rsidRDefault="00521CAE" w:rsidP="00521CAE">
      <w:pPr>
        <w:pStyle w:val="a4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172143" w:rsidRDefault="00172143" w:rsidP="00172143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__________________________________________________________________</w:t>
      </w:r>
    </w:p>
    <w:p w:rsidR="00172143" w:rsidRDefault="00172143" w:rsidP="00172143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2143" w:rsidRDefault="00172143" w:rsidP="00172143">
      <w:pPr>
        <w:pStyle w:val="a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268F" w:rsidRPr="0015268F" w:rsidRDefault="0015268F" w:rsidP="0015268F">
      <w:pPr>
        <w:spacing w:after="200" w:line="276" w:lineRule="auto"/>
        <w:ind w:left="360"/>
        <w:rPr>
          <w:i/>
          <w:sz w:val="28"/>
          <w:szCs w:val="28"/>
          <w:highlight w:val="yellow"/>
          <w:u w:val="single"/>
        </w:rPr>
      </w:pPr>
    </w:p>
    <w:p w:rsidR="00F72DBA" w:rsidRPr="0019435E" w:rsidRDefault="00F72DBA" w:rsidP="00E577B8">
      <w:pPr>
        <w:pStyle w:val="a4"/>
        <w:numPr>
          <w:ilvl w:val="0"/>
          <w:numId w:val="7"/>
        </w:numPr>
        <w:spacing w:after="200" w:line="276" w:lineRule="auto"/>
        <w:rPr>
          <w:rFonts w:asciiTheme="minorHAnsi" w:hAnsiTheme="minorHAnsi"/>
          <w:b/>
        </w:rPr>
      </w:pPr>
      <w:r w:rsidRPr="0019435E">
        <w:rPr>
          <w:rFonts w:asciiTheme="minorHAnsi" w:hAnsiTheme="minorHAnsi"/>
          <w:b/>
        </w:rPr>
        <w:t xml:space="preserve">Анализ текста и оппонирование </w:t>
      </w:r>
      <w:proofErr w:type="gramStart"/>
      <w:r w:rsidRPr="0019435E">
        <w:rPr>
          <w:rFonts w:asciiTheme="minorHAnsi" w:hAnsiTheme="minorHAnsi"/>
          <w:b/>
        </w:rPr>
        <w:t xml:space="preserve">( </w:t>
      </w:r>
      <w:proofErr w:type="gramEnd"/>
      <w:r w:rsidR="00701B6E" w:rsidRPr="0019435E">
        <w:rPr>
          <w:rFonts w:asciiTheme="minorHAnsi" w:hAnsiTheme="minorHAnsi"/>
          <w:b/>
        </w:rPr>
        <w:t xml:space="preserve">максимум – 25 </w:t>
      </w:r>
      <w:r w:rsidRPr="0019435E">
        <w:rPr>
          <w:rFonts w:asciiTheme="minorHAnsi" w:hAnsiTheme="minorHAnsi"/>
          <w:b/>
        </w:rPr>
        <w:t xml:space="preserve"> баллов )</w:t>
      </w:r>
    </w:p>
    <w:p w:rsidR="00F72DBA" w:rsidRPr="00172143" w:rsidRDefault="00F72DBA" w:rsidP="00F72DBA">
      <w:pPr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Дорогие участники о</w:t>
      </w:r>
      <w:r w:rsidRPr="00172143">
        <w:rPr>
          <w:rFonts w:asciiTheme="minorHAnsi" w:hAnsiTheme="minorHAnsi"/>
          <w:b/>
        </w:rPr>
        <w:t>лимпиады, вам на выбор предлагается текст</w:t>
      </w:r>
      <w:r w:rsidRPr="00172143">
        <w:rPr>
          <w:rFonts w:asciiTheme="minorHAnsi" w:eastAsia="Calibri" w:hAnsiTheme="minorHAnsi"/>
          <w:b/>
        </w:rPr>
        <w:t>, при работе с которым Вам надлежит:</w:t>
      </w:r>
    </w:p>
    <w:p w:rsidR="00F72DBA" w:rsidRPr="00172143" w:rsidRDefault="00F72DBA" w:rsidP="00F72DBA">
      <w:pPr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 xml:space="preserve">- понять содержащуюся в нем научную идею; </w:t>
      </w:r>
    </w:p>
    <w:p w:rsidR="00F72DBA" w:rsidRPr="00172143" w:rsidRDefault="00F72DBA" w:rsidP="00F72DBA">
      <w:pPr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- описать и  критически проанализировать позицию автора текста</w:t>
      </w:r>
      <w:r w:rsidR="00701B6E" w:rsidRPr="00172143">
        <w:rPr>
          <w:rFonts w:asciiTheme="minorHAnsi" w:eastAsia="Calibri" w:hAnsiTheme="minorHAnsi"/>
          <w:b/>
        </w:rPr>
        <w:t xml:space="preserve"> (до 10 баллов)</w:t>
      </w:r>
      <w:r w:rsidRPr="00172143">
        <w:rPr>
          <w:rFonts w:asciiTheme="minorHAnsi" w:eastAsia="Calibri" w:hAnsiTheme="minorHAnsi"/>
          <w:b/>
        </w:rPr>
        <w:t>;</w:t>
      </w:r>
    </w:p>
    <w:p w:rsidR="00F72DBA" w:rsidRPr="00172143" w:rsidRDefault="00F72DBA" w:rsidP="00F72DBA">
      <w:pPr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- выступить оппонентом автора, опровергнуть его аргументы (другой вариант – развить и дополнительно аргументировать его позицию)</w:t>
      </w:r>
      <w:r w:rsidR="00701B6E" w:rsidRPr="00172143">
        <w:rPr>
          <w:rFonts w:asciiTheme="minorHAnsi" w:eastAsia="Calibri" w:hAnsiTheme="minorHAnsi"/>
          <w:b/>
        </w:rPr>
        <w:t xml:space="preserve"> (до 10 баллов)</w:t>
      </w:r>
      <w:r w:rsidRPr="00172143">
        <w:rPr>
          <w:rFonts w:asciiTheme="minorHAnsi" w:eastAsia="Calibri" w:hAnsiTheme="minorHAnsi"/>
          <w:b/>
        </w:rPr>
        <w:t>;</w:t>
      </w:r>
    </w:p>
    <w:p w:rsidR="00F72DBA" w:rsidRPr="00172143" w:rsidRDefault="00F72DBA" w:rsidP="00F72DBA">
      <w:pPr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 xml:space="preserve">- и, если сумеете, предложить  свое </w:t>
      </w:r>
      <w:r w:rsidR="00EB1E68" w:rsidRPr="00172143">
        <w:rPr>
          <w:rFonts w:asciiTheme="minorHAnsi" w:eastAsia="Calibri" w:hAnsiTheme="minorHAnsi"/>
          <w:b/>
        </w:rPr>
        <w:t xml:space="preserve"> </w:t>
      </w:r>
      <w:r w:rsidRPr="00172143">
        <w:rPr>
          <w:rFonts w:asciiTheme="minorHAnsi" w:eastAsia="Calibri" w:hAnsiTheme="minorHAnsi"/>
          <w:b/>
        </w:rPr>
        <w:t>решение рассматриваемой проблемы (это возможно делать и при использовании иных существующих в науке подходов к анализу рассматриваемых явлений)</w:t>
      </w:r>
      <w:r w:rsidR="00701B6E" w:rsidRPr="00172143">
        <w:rPr>
          <w:rFonts w:asciiTheme="minorHAnsi" w:eastAsia="Calibri" w:hAnsiTheme="minorHAnsi"/>
          <w:b/>
        </w:rPr>
        <w:t xml:space="preserve"> (до 5 баллов)</w:t>
      </w:r>
      <w:r w:rsidRPr="00172143">
        <w:rPr>
          <w:rFonts w:asciiTheme="minorHAnsi" w:eastAsia="Calibri" w:hAnsiTheme="minorHAnsi"/>
          <w:b/>
        </w:rPr>
        <w:t>.</w:t>
      </w:r>
    </w:p>
    <w:p w:rsidR="00701B6E" w:rsidRDefault="00701B6E" w:rsidP="00701B6E">
      <w:pPr>
        <w:ind w:firstLine="720"/>
        <w:jc w:val="right"/>
        <w:rPr>
          <w:rFonts w:eastAsia="Calibri"/>
          <w:i/>
          <w:sz w:val="28"/>
          <w:szCs w:val="28"/>
        </w:rPr>
      </w:pPr>
    </w:p>
    <w:p w:rsidR="00772B18" w:rsidRPr="001025D8" w:rsidRDefault="00772B18" w:rsidP="00701B6E">
      <w:pPr>
        <w:ind w:firstLine="720"/>
        <w:jc w:val="right"/>
      </w:pPr>
      <w:proofErr w:type="spellStart"/>
      <w:r>
        <w:rPr>
          <w:rFonts w:eastAsia="Calibri"/>
          <w:i/>
          <w:sz w:val="28"/>
          <w:szCs w:val="28"/>
        </w:rPr>
        <w:t>Наоми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Кляйн</w:t>
      </w:r>
      <w:proofErr w:type="spellEnd"/>
      <w:r w:rsidR="00701B6E">
        <w:t xml:space="preserve">. </w:t>
      </w:r>
      <w:r w:rsidRPr="001025D8">
        <w:rPr>
          <w:lang w:val="en-US"/>
        </w:rPr>
        <w:t>NO</w:t>
      </w:r>
      <w:r w:rsidRPr="001025D8">
        <w:t xml:space="preserve"> </w:t>
      </w:r>
      <w:r w:rsidRPr="001025D8">
        <w:rPr>
          <w:lang w:val="en-US"/>
        </w:rPr>
        <w:t>LOGO</w:t>
      </w:r>
      <w:r w:rsidRPr="001025D8">
        <w:t xml:space="preserve">: Люди против </w:t>
      </w:r>
      <w:proofErr w:type="spellStart"/>
      <w:r w:rsidRPr="001025D8">
        <w:t>брэндов</w:t>
      </w:r>
      <w:proofErr w:type="spellEnd"/>
    </w:p>
    <w:p w:rsidR="00F72DBA" w:rsidRPr="00F62EA7" w:rsidRDefault="00F72DBA" w:rsidP="00F72DBA">
      <w:pPr>
        <w:jc w:val="center"/>
        <w:rPr>
          <w:rFonts w:eastAsia="Calibri"/>
          <w:i/>
          <w:sz w:val="28"/>
          <w:szCs w:val="28"/>
        </w:rPr>
      </w:pP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Долгое время товарное производство оставалось, по крайней мере, в принципе, ядром почти любой промышленной экономики. Но к 80-м годам XX века, в период очередного экономического спада, некоторые из самых крупных и влиятельных мировых товаропроизводителей столкнулись с кризисом и начали спотыкаться. По всеобщему мнению, корпорации стали слишком раздутыми и громоздкими образованиями; они владели слишком многим, нанимали слишком много людей и были отягощены производством слишком большого количества товаров. Сам процесс производства — управление заводами и фабриками, ответственность за десятки </w:t>
      </w:r>
      <w:proofErr w:type="gramStart"/>
      <w:r w:rsidRPr="00EB1E68">
        <w:rPr>
          <w:rFonts w:asciiTheme="minorHAnsi" w:hAnsiTheme="minorHAnsi"/>
        </w:rPr>
        <w:t>тысяч штатных сотрудников — стал</w:t>
      </w:r>
      <w:proofErr w:type="gramEnd"/>
      <w:r w:rsidRPr="00EB1E68">
        <w:rPr>
          <w:rFonts w:asciiTheme="minorHAnsi" w:hAnsiTheme="minorHAnsi"/>
        </w:rPr>
        <w:t xml:space="preserve"> все меньше выглядеть дорогой к успеху и процветанию и все больше казаться неподъемным грузом ответственности и обязательств.</w:t>
      </w: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Примерно в то же самое время возникли корпорации нового типа, которые начали успешно конкурировать на рынке с ведущими американскими товаропроизводителями; это были такие компании, как </w:t>
      </w:r>
      <w:proofErr w:type="spellStart"/>
      <w:r w:rsidRPr="00EB1E68">
        <w:rPr>
          <w:rFonts w:asciiTheme="minorHAnsi" w:hAnsiTheme="minorHAnsi"/>
        </w:rPr>
        <w:t>Nike</w:t>
      </w:r>
      <w:proofErr w:type="spellEnd"/>
      <w:r w:rsidRPr="00EB1E68">
        <w:rPr>
          <w:rFonts w:asciiTheme="minorHAnsi" w:hAnsiTheme="minorHAnsi"/>
        </w:rPr>
        <w:t xml:space="preserve"> и </w:t>
      </w:r>
      <w:proofErr w:type="spellStart"/>
      <w:r w:rsidRPr="00EB1E68">
        <w:rPr>
          <w:rFonts w:asciiTheme="minorHAnsi" w:hAnsiTheme="minorHAnsi"/>
        </w:rPr>
        <w:t>Microsoft</w:t>
      </w:r>
      <w:proofErr w:type="spellEnd"/>
      <w:r w:rsidRPr="00EB1E68">
        <w:rPr>
          <w:rFonts w:asciiTheme="minorHAnsi" w:hAnsiTheme="minorHAnsi"/>
        </w:rPr>
        <w:t xml:space="preserve">, позднее — как </w:t>
      </w:r>
      <w:proofErr w:type="spellStart"/>
      <w:r w:rsidRPr="00EB1E68">
        <w:rPr>
          <w:rFonts w:asciiTheme="minorHAnsi" w:hAnsiTheme="minorHAnsi"/>
        </w:rPr>
        <w:t>Tommy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Hilfiger</w:t>
      </w:r>
      <w:proofErr w:type="spellEnd"/>
      <w:r w:rsidRPr="00EB1E68">
        <w:rPr>
          <w:rFonts w:asciiTheme="minorHAnsi" w:hAnsiTheme="minorHAnsi"/>
        </w:rPr>
        <w:t xml:space="preserve"> и </w:t>
      </w:r>
      <w:proofErr w:type="spellStart"/>
      <w:r w:rsidRPr="00EB1E68">
        <w:rPr>
          <w:rFonts w:asciiTheme="minorHAnsi" w:hAnsiTheme="minorHAnsi"/>
        </w:rPr>
        <w:t>Intel</w:t>
      </w:r>
      <w:proofErr w:type="spellEnd"/>
      <w:r w:rsidRPr="00EB1E68">
        <w:rPr>
          <w:rFonts w:asciiTheme="minorHAnsi" w:hAnsiTheme="minorHAnsi"/>
        </w:rPr>
        <w:t xml:space="preserve">. Эти пионеры нагло и самоуверенно утверждали, что производство товаров является лишь незначительной частью их деятельности, и, благодаря недавним изменениям — либерализации торговли и реформе трудового законодательства, — они способны перекладывать </w:t>
      </w:r>
      <w:proofErr w:type="gramStart"/>
      <w:r w:rsidRPr="00EB1E68">
        <w:rPr>
          <w:rFonts w:asciiTheme="minorHAnsi" w:hAnsiTheme="minorHAnsi"/>
        </w:rPr>
        <w:t>заботы по производству</w:t>
      </w:r>
      <w:proofErr w:type="gramEnd"/>
      <w:r w:rsidRPr="00EB1E68">
        <w:rPr>
          <w:rFonts w:asciiTheme="minorHAnsi" w:hAnsiTheme="minorHAnsi"/>
        </w:rPr>
        <w:t xml:space="preserve"> конечного продукта на своих подрядчиков и поставщиков, многие из которых находились за границей. В основном эти компании производили, по их словам, — не товары, но образы, идеи, ценности и стиль жизни, которые отражали их </w:t>
      </w:r>
      <w:proofErr w:type="spellStart"/>
      <w:r w:rsidRPr="00EB1E68">
        <w:rPr>
          <w:rFonts w:asciiTheme="minorHAnsi" w:hAnsiTheme="minorHAnsi"/>
        </w:rPr>
        <w:t>брэнды</w:t>
      </w:r>
      <w:proofErr w:type="spellEnd"/>
      <w:r w:rsidRPr="00EB1E68">
        <w:rPr>
          <w:rFonts w:asciiTheme="minorHAnsi" w:hAnsiTheme="minorHAnsi"/>
        </w:rPr>
        <w:t xml:space="preserve">. Их главной задачей было не производство, а маркетинг. </w:t>
      </w:r>
      <w:proofErr w:type="gramStart"/>
      <w:r w:rsidRPr="00EB1E68">
        <w:rPr>
          <w:rFonts w:asciiTheme="minorHAnsi" w:hAnsiTheme="minorHAnsi"/>
        </w:rPr>
        <w:t xml:space="preserve">Излишне говорить, что эта формула оказалась невероятно прибыльной, и эти компании добивались </w:t>
      </w:r>
      <w:r w:rsidRPr="00EB1E68">
        <w:rPr>
          <w:rFonts w:asciiTheme="minorHAnsi" w:hAnsiTheme="minorHAnsi"/>
        </w:rPr>
        <w:lastRenderedPageBreak/>
        <w:t>успеха, состязаясь друг с другом в "невесомости": тот, у кого меньше имущества, у кого меньше сотрудников в штате и кто создает самые убедительные идеи и самые яркие образы — в противоположность товарам, — тот и выигрывает в конкурентной борьбе за рынок.</w:t>
      </w:r>
      <w:proofErr w:type="gramEnd"/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Волна слияний и поглощений, которая захлестнула корпоративный мир в </w:t>
      </w:r>
      <w:proofErr w:type="gramStart"/>
      <w:r w:rsidRPr="00EB1E68">
        <w:rPr>
          <w:rFonts w:asciiTheme="minorHAnsi" w:hAnsiTheme="minorHAnsi"/>
        </w:rPr>
        <w:t>последние несколько лет, представляет</w:t>
      </w:r>
      <w:proofErr w:type="gramEnd"/>
      <w:r w:rsidRPr="00EB1E68">
        <w:rPr>
          <w:rFonts w:asciiTheme="minorHAnsi" w:hAnsiTheme="minorHAnsi"/>
        </w:rPr>
        <w:t xml:space="preserve"> собой обманчивое явление, способное ввести в заблуждение любого: это лишь на первый взгляд кажется, будто корпорации-гиганты, объединяя усилия, становятся все крупнее и крупнее. Ключ к пониманию этих перемен — осознать, что по определенным важным показателям — не по доходам и прибылям, конечно, — эти объединившиеся компании на самом деле уменьшаются, сжимаясь и сокращаясь. Это кажущееся величие — просто самый эффективный путь к достижению их настоящей цели: бегству из мира товаров.</w:t>
      </w: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И поскольку сегодня многие известные компании больше не производят готовые товары и не рекламируют их, а, скорее, покупают товары и продвигают их под своей торговой маркой, эти компании обречены постоянно </w:t>
      </w:r>
      <w:proofErr w:type="gramStart"/>
      <w:r w:rsidRPr="00EB1E68">
        <w:rPr>
          <w:rFonts w:asciiTheme="minorHAnsi" w:hAnsiTheme="minorHAnsi"/>
        </w:rPr>
        <w:t>искать</w:t>
      </w:r>
      <w:proofErr w:type="gramEnd"/>
      <w:r w:rsidRPr="00EB1E68">
        <w:rPr>
          <w:rFonts w:asciiTheme="minorHAnsi" w:hAnsiTheme="minorHAnsi"/>
        </w:rPr>
        <w:t xml:space="preserve"> новые творческие идеи и способы наращивания и укрепления своих </w:t>
      </w:r>
      <w:proofErr w:type="spellStart"/>
      <w:r w:rsidRPr="00EB1E68">
        <w:rPr>
          <w:rFonts w:asciiTheme="minorHAnsi" w:hAnsiTheme="minorHAnsi"/>
        </w:rPr>
        <w:t>брэндов</w:t>
      </w:r>
      <w:proofErr w:type="spellEnd"/>
      <w:r w:rsidRPr="00EB1E68">
        <w:rPr>
          <w:rFonts w:asciiTheme="minorHAnsi" w:hAnsiTheme="minorHAnsi"/>
        </w:rPr>
        <w:t xml:space="preserve">. Для производства товаров требуются станки, доменные печи, кузницы и многое другое; для создания </w:t>
      </w:r>
      <w:proofErr w:type="spellStart"/>
      <w:r w:rsidRPr="00EB1E68">
        <w:rPr>
          <w:rFonts w:asciiTheme="minorHAnsi" w:hAnsiTheme="minorHAnsi"/>
        </w:rPr>
        <w:t>брэнда</w:t>
      </w:r>
      <w:proofErr w:type="spellEnd"/>
      <w:r w:rsidRPr="00EB1E68">
        <w:rPr>
          <w:rFonts w:asciiTheme="minorHAnsi" w:hAnsiTheme="minorHAnsi"/>
        </w:rPr>
        <w:t xml:space="preserve"> необходим совершенно иной набор инструментов и материалов. Для этого требуется нескончаемая демонстрация развития </w:t>
      </w:r>
      <w:proofErr w:type="spellStart"/>
      <w:r w:rsidRPr="00EB1E68">
        <w:rPr>
          <w:rFonts w:asciiTheme="minorHAnsi" w:hAnsiTheme="minorHAnsi"/>
        </w:rPr>
        <w:t>брэнда</w:t>
      </w:r>
      <w:proofErr w:type="spellEnd"/>
      <w:r w:rsidRPr="00EB1E68">
        <w:rPr>
          <w:rFonts w:asciiTheme="minorHAnsi" w:hAnsiTheme="minorHAnsi"/>
        </w:rPr>
        <w:t xml:space="preserve">, постоянное обновление визуальных и иных образов, связанных с ним, и, прежде всего, новые пространства для распространения этих образов. </w:t>
      </w:r>
      <w:proofErr w:type="gramStart"/>
      <w:r w:rsidRPr="00EB1E68">
        <w:rPr>
          <w:rFonts w:asciiTheme="minorHAnsi" w:hAnsiTheme="minorHAnsi"/>
        </w:rPr>
        <w:t xml:space="preserve">В этой части книги я покажу, как — тайно или публично — эти корпорации, одержимые насаждением своих </w:t>
      </w:r>
      <w:proofErr w:type="spellStart"/>
      <w:r w:rsidRPr="00EB1E68">
        <w:rPr>
          <w:rFonts w:asciiTheme="minorHAnsi" w:hAnsiTheme="minorHAnsi"/>
        </w:rPr>
        <w:t>брэндов</w:t>
      </w:r>
      <w:proofErr w:type="spellEnd"/>
      <w:r w:rsidRPr="00EB1E68">
        <w:rPr>
          <w:rFonts w:asciiTheme="minorHAnsi" w:hAnsiTheme="minorHAnsi"/>
        </w:rPr>
        <w:t>, ведут войну на различных пространствах общественной и частной жизни</w:t>
      </w:r>
      <w:r w:rsidR="00EB1E68">
        <w:rPr>
          <w:rFonts w:asciiTheme="minorHAnsi" w:hAnsiTheme="minorHAnsi"/>
        </w:rPr>
        <w:t>…</w:t>
      </w:r>
      <w:r w:rsidRPr="00EB1E68">
        <w:rPr>
          <w:rFonts w:asciiTheme="minorHAnsi" w:hAnsiTheme="minorHAnsi"/>
        </w:rPr>
        <w:t> </w:t>
      </w:r>
      <w:proofErr w:type="gramEnd"/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> </w:t>
      </w:r>
    </w:p>
    <w:p w:rsidR="00772B18" w:rsidRPr="00EB1E68" w:rsidRDefault="00EB1E68" w:rsidP="00EB1E68">
      <w:pPr>
        <w:ind w:firstLine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</w:t>
      </w:r>
      <w:r w:rsidR="00772B18" w:rsidRPr="00EB1E68">
        <w:rPr>
          <w:rFonts w:asciiTheme="minorHAnsi" w:hAnsiTheme="minorHAnsi"/>
        </w:rPr>
        <w:t xml:space="preserve">Первые </w:t>
      </w:r>
      <w:proofErr w:type="spellStart"/>
      <w:r w:rsidR="00772B18" w:rsidRPr="00EB1E68">
        <w:rPr>
          <w:rFonts w:asciiTheme="minorHAnsi" w:hAnsiTheme="minorHAnsi"/>
        </w:rPr>
        <w:t>товары-брэнды</w:t>
      </w:r>
      <w:proofErr w:type="spellEnd"/>
      <w:r w:rsidR="00772B18" w:rsidRPr="00EB1E68">
        <w:rPr>
          <w:rFonts w:asciiTheme="minorHAnsi" w:hAnsiTheme="minorHAnsi"/>
        </w:rPr>
        <w:t xml:space="preserve"> возникли примерно в то же самое время, когда появилась реклама товаров-изобретений, и произошло это в основном благодаря относительно свежему продукту изобретательской мысли — фабрике как воплощению идеи разделения труда и промышленного производства. Когда товары стали производиться на фабриках, в ежедневный обиход вошли не только совершенно новые вещи; старые товары — даже обычные ткани — стали приобретать совершенно новые черты. Первые попытки выделить отдельные продукты с помощью </w:t>
      </w:r>
      <w:proofErr w:type="spellStart"/>
      <w:r w:rsidR="00772B18" w:rsidRPr="00EB1E68">
        <w:rPr>
          <w:rFonts w:asciiTheme="minorHAnsi" w:hAnsiTheme="minorHAnsi"/>
        </w:rPr>
        <w:t>брэндинга</w:t>
      </w:r>
      <w:proofErr w:type="spellEnd"/>
      <w:r w:rsidR="00772B18" w:rsidRPr="00EB1E68">
        <w:rPr>
          <w:rFonts w:asciiTheme="minorHAnsi" w:hAnsiTheme="minorHAnsi"/>
        </w:rPr>
        <w:t xml:space="preserve">, отличавшиеся от обычных приемов прямого сбыта, возникли благодаря тому, что рынок </w:t>
      </w:r>
      <w:proofErr w:type="gramStart"/>
      <w:r w:rsidR="00772B18" w:rsidRPr="00EB1E68">
        <w:rPr>
          <w:rFonts w:asciiTheme="minorHAnsi" w:hAnsiTheme="minorHAnsi"/>
        </w:rPr>
        <w:t>стал</w:t>
      </w:r>
      <w:proofErr w:type="gramEnd"/>
      <w:r w:rsidR="00772B18" w:rsidRPr="00EB1E68">
        <w:rPr>
          <w:rFonts w:asciiTheme="minorHAnsi" w:hAnsiTheme="minorHAnsi"/>
        </w:rPr>
        <w:t xml:space="preserve"> наводнен одинаковыми безликими товарами — продуктами машинного производства, которые практически невозможно отличить друг от друга. В эпоху машинного производства были необходимы конкурирующие </w:t>
      </w:r>
      <w:proofErr w:type="spellStart"/>
      <w:r w:rsidR="00772B18" w:rsidRPr="00EB1E68">
        <w:rPr>
          <w:rFonts w:asciiTheme="minorHAnsi" w:hAnsiTheme="minorHAnsi"/>
        </w:rPr>
        <w:t>брэнды</w:t>
      </w:r>
      <w:proofErr w:type="spellEnd"/>
      <w:r w:rsidR="00772B18" w:rsidRPr="00EB1E68">
        <w:rPr>
          <w:rFonts w:asciiTheme="minorHAnsi" w:hAnsiTheme="minorHAnsi"/>
        </w:rPr>
        <w:t>: в среде товарного однообразия вместе с конкретным продуктом приходилось создавать его индивидуальный образ, по которому этот продукт могли отличать потребители.</w:t>
      </w: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r w:rsidRPr="00EB1E68">
        <w:rPr>
          <w:rFonts w:asciiTheme="minorHAnsi" w:hAnsiTheme="minorHAnsi"/>
        </w:rPr>
        <w:t xml:space="preserve">Так изменились задачи рекламы: на смену простому информированию потребителей о технических новинках пришло создание образа определенной "версии" промышленного исполнения товара, выпускаемого под определенной маркой. Первой задачей </w:t>
      </w:r>
      <w:proofErr w:type="spellStart"/>
      <w:r w:rsidRPr="00EB1E68">
        <w:rPr>
          <w:rFonts w:asciiTheme="minorHAnsi" w:hAnsiTheme="minorHAnsi"/>
        </w:rPr>
        <w:t>брэндинга</w:t>
      </w:r>
      <w:proofErr w:type="spellEnd"/>
      <w:r w:rsidRPr="00EB1E68">
        <w:rPr>
          <w:rFonts w:asciiTheme="minorHAnsi" w:hAnsiTheme="minorHAnsi"/>
        </w:rPr>
        <w:t xml:space="preserve"> было дать подходящие родовые имена и названия самым распространенным группам товаров: таким, как сахар, мука, мыло и крупы, которые прежде насыпались лавочниками из мешков и бочек. В 1880-х годах появились корпоративные логотипы, содержащие имена производителей, такие, как </w:t>
      </w:r>
      <w:proofErr w:type="spellStart"/>
      <w:r w:rsidRPr="00EB1E68">
        <w:rPr>
          <w:rFonts w:asciiTheme="minorHAnsi" w:hAnsiTheme="minorHAnsi"/>
        </w:rPr>
        <w:t>Campbell's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Soup</w:t>
      </w:r>
      <w:proofErr w:type="spellEnd"/>
      <w:r w:rsidRPr="00EB1E68">
        <w:rPr>
          <w:rFonts w:asciiTheme="minorHAnsi" w:hAnsiTheme="minorHAnsi"/>
        </w:rPr>
        <w:t xml:space="preserve"> (супы), Н J. </w:t>
      </w:r>
      <w:proofErr w:type="spellStart"/>
      <w:r w:rsidRPr="00EB1E68">
        <w:rPr>
          <w:rFonts w:asciiTheme="minorHAnsi" w:hAnsiTheme="minorHAnsi"/>
        </w:rPr>
        <w:t>Heinz</w:t>
      </w:r>
      <w:proofErr w:type="spellEnd"/>
      <w:r w:rsidRPr="00EB1E68">
        <w:rPr>
          <w:rFonts w:asciiTheme="minorHAnsi" w:hAnsiTheme="minorHAnsi"/>
        </w:rPr>
        <w:t xml:space="preserve"> (соленья) и </w:t>
      </w:r>
      <w:proofErr w:type="spellStart"/>
      <w:r w:rsidRPr="00EB1E68">
        <w:rPr>
          <w:rFonts w:asciiTheme="minorHAnsi" w:hAnsiTheme="minorHAnsi"/>
        </w:rPr>
        <w:t>Quaker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Oats</w:t>
      </w:r>
      <w:proofErr w:type="spellEnd"/>
      <w:r w:rsidRPr="00EB1E68">
        <w:rPr>
          <w:rFonts w:asciiTheme="minorHAnsi" w:hAnsiTheme="minorHAnsi"/>
        </w:rPr>
        <w:t xml:space="preserve"> (крупы). Как отмечают историки и теоретики дизайна </w:t>
      </w:r>
      <w:proofErr w:type="spellStart"/>
      <w:r w:rsidRPr="00EB1E68">
        <w:rPr>
          <w:rFonts w:asciiTheme="minorHAnsi" w:hAnsiTheme="minorHAnsi"/>
        </w:rPr>
        <w:t>Эллен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Лаптоп</w:t>
      </w:r>
      <w:proofErr w:type="spellEnd"/>
      <w:r w:rsidRPr="00EB1E68">
        <w:rPr>
          <w:rFonts w:asciiTheme="minorHAnsi" w:hAnsiTheme="minorHAnsi"/>
        </w:rPr>
        <w:t xml:space="preserve"> и </w:t>
      </w:r>
      <w:proofErr w:type="gramStart"/>
      <w:r w:rsidRPr="00EB1E68">
        <w:rPr>
          <w:rFonts w:asciiTheme="minorHAnsi" w:hAnsiTheme="minorHAnsi"/>
        </w:rPr>
        <w:t>Дж</w:t>
      </w:r>
      <w:proofErr w:type="gramEnd"/>
      <w:r w:rsidRPr="00EB1E68">
        <w:rPr>
          <w:rFonts w:asciiTheme="minorHAnsi" w:hAnsiTheme="minorHAnsi"/>
        </w:rPr>
        <w:t xml:space="preserve">. </w:t>
      </w:r>
      <w:proofErr w:type="spellStart"/>
      <w:r w:rsidRPr="00EB1E68">
        <w:rPr>
          <w:rFonts w:asciiTheme="minorHAnsi" w:hAnsiTheme="minorHAnsi"/>
        </w:rPr>
        <w:t>Эбботт</w:t>
      </w:r>
      <w:proofErr w:type="spellEnd"/>
      <w:r w:rsidRPr="00EB1E68">
        <w:rPr>
          <w:rFonts w:asciiTheme="minorHAnsi" w:hAnsiTheme="minorHAnsi"/>
        </w:rPr>
        <w:t xml:space="preserve"> Миллер, товарные знаки и торговые марки создавались, чтобы вызывать доверие и чувство общности, нейтрализуя тревожность и недоверие, которые вызывали новые и незнакомые товары в однообразной стандартной упаковке. </w:t>
      </w:r>
      <w:proofErr w:type="gramStart"/>
      <w:r w:rsidRPr="00EB1E68">
        <w:rPr>
          <w:rFonts w:asciiTheme="minorHAnsi" w:hAnsiTheme="minorHAnsi"/>
        </w:rPr>
        <w:t>"Знакомые персонажи, такие, как Доктор Браун (</w:t>
      </w:r>
      <w:proofErr w:type="spellStart"/>
      <w:r w:rsidRPr="00EB1E68">
        <w:rPr>
          <w:rFonts w:asciiTheme="minorHAnsi" w:hAnsiTheme="minorHAnsi"/>
        </w:rPr>
        <w:t>Dr</w:t>
      </w:r>
      <w:proofErr w:type="spellEnd"/>
      <w:r w:rsidRPr="00EB1E68">
        <w:rPr>
          <w:rFonts w:asciiTheme="minorHAnsi" w:hAnsiTheme="minorHAnsi"/>
        </w:rPr>
        <w:t>.</w:t>
      </w:r>
      <w:proofErr w:type="gramEnd"/>
      <w:r w:rsidRPr="00EB1E68">
        <w:rPr>
          <w:rFonts w:asciiTheme="minorHAnsi" w:hAnsiTheme="minorHAnsi"/>
        </w:rPr>
        <w:t xml:space="preserve"> </w:t>
      </w:r>
      <w:proofErr w:type="spellStart"/>
      <w:proofErr w:type="gramStart"/>
      <w:r w:rsidRPr="00EB1E68">
        <w:rPr>
          <w:rFonts w:asciiTheme="minorHAnsi" w:hAnsiTheme="minorHAnsi"/>
        </w:rPr>
        <w:t>Brown</w:t>
      </w:r>
      <w:proofErr w:type="spellEnd"/>
      <w:r w:rsidRPr="00EB1E68">
        <w:rPr>
          <w:rFonts w:asciiTheme="minorHAnsi" w:hAnsiTheme="minorHAnsi"/>
        </w:rPr>
        <w:t>), Дядя Бен (</w:t>
      </w:r>
      <w:proofErr w:type="spellStart"/>
      <w:r w:rsidRPr="00EB1E68">
        <w:rPr>
          <w:rFonts w:asciiTheme="minorHAnsi" w:hAnsiTheme="minorHAnsi"/>
        </w:rPr>
        <w:t>Uncle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Ben</w:t>
      </w:r>
      <w:proofErr w:type="spellEnd"/>
      <w:r w:rsidRPr="00EB1E68">
        <w:rPr>
          <w:rFonts w:asciiTheme="minorHAnsi" w:hAnsiTheme="minorHAnsi"/>
        </w:rPr>
        <w:t xml:space="preserve">), Тетка </w:t>
      </w:r>
      <w:proofErr w:type="spellStart"/>
      <w:r w:rsidRPr="00EB1E68">
        <w:rPr>
          <w:rFonts w:asciiTheme="minorHAnsi" w:hAnsiTheme="minorHAnsi"/>
        </w:rPr>
        <w:t>Джемайма</w:t>
      </w:r>
      <w:proofErr w:type="spellEnd"/>
      <w:r w:rsidRPr="00EB1E68">
        <w:rPr>
          <w:rFonts w:asciiTheme="minorHAnsi" w:hAnsiTheme="minorHAnsi"/>
        </w:rPr>
        <w:t xml:space="preserve"> (</w:t>
      </w:r>
      <w:proofErr w:type="spellStart"/>
      <w:r w:rsidRPr="00EB1E68">
        <w:rPr>
          <w:rFonts w:asciiTheme="minorHAnsi" w:hAnsiTheme="minorHAnsi"/>
        </w:rPr>
        <w:t>Aunt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Jemima</w:t>
      </w:r>
      <w:proofErr w:type="spellEnd"/>
      <w:r w:rsidRPr="00EB1E68">
        <w:rPr>
          <w:rFonts w:asciiTheme="minorHAnsi" w:hAnsiTheme="minorHAnsi"/>
        </w:rPr>
        <w:t xml:space="preserve">), были призваны заменить лавочника, который традиционно отмерял покупателю и взвешивал сыпучие продукты, </w:t>
      </w:r>
      <w:r w:rsidRPr="00EB1E68">
        <w:rPr>
          <w:rFonts w:asciiTheme="minorHAnsi" w:hAnsiTheme="minorHAnsi"/>
        </w:rPr>
        <w:lastRenderedPageBreak/>
        <w:t>одновременно выступая в качестве консультанта, рекламного агента и гаранта качества своих товаров...</w:t>
      </w:r>
      <w:proofErr w:type="gramEnd"/>
      <w:r w:rsidRPr="00EB1E68">
        <w:rPr>
          <w:rFonts w:asciiTheme="minorHAnsi" w:hAnsiTheme="minorHAnsi"/>
        </w:rPr>
        <w:t xml:space="preserve"> Всенародно известные товарные знаки и марки </w:t>
      </w:r>
      <w:proofErr w:type="spellStart"/>
      <w:r w:rsidRPr="00EB1E68">
        <w:rPr>
          <w:rFonts w:asciiTheme="minorHAnsi" w:hAnsiTheme="minorHAnsi"/>
        </w:rPr>
        <w:t>продуктов-брэндов</w:t>
      </w:r>
      <w:proofErr w:type="spellEnd"/>
      <w:r w:rsidRPr="00EB1E68">
        <w:rPr>
          <w:rFonts w:asciiTheme="minorHAnsi" w:hAnsiTheme="minorHAnsi"/>
        </w:rPr>
        <w:t xml:space="preserve"> заменили мелкого лавочника и продавца местного магазина, став необходимым звеном, связывающим потребителя с </w:t>
      </w:r>
      <w:r w:rsidR="00EB1E68">
        <w:rPr>
          <w:rFonts w:asciiTheme="minorHAnsi" w:hAnsiTheme="minorHAnsi"/>
        </w:rPr>
        <w:t>конкретным продуктом"</w:t>
      </w:r>
      <w:r w:rsidRPr="00EB1E68">
        <w:rPr>
          <w:rFonts w:asciiTheme="minorHAnsi" w:hAnsiTheme="minorHAnsi"/>
        </w:rPr>
        <w:t>. После того как в обиход вошли названия продуктов и соответствующие знаки и марки, реклама дала им возможность обращаться непосредственно к потенциальным покупателям. Возникла корпоративная "индивидуальность", которая получила отдельное имя, упаковку и рекламную поддержку.</w:t>
      </w:r>
    </w:p>
    <w:p w:rsidR="00772B18" w:rsidRPr="00EB1E68" w:rsidRDefault="00EB1E68" w:rsidP="00EB1E68">
      <w:pPr>
        <w:ind w:firstLine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</w:t>
      </w:r>
      <w:r w:rsidR="00772B18" w:rsidRPr="00EB1E68">
        <w:rPr>
          <w:rFonts w:asciiTheme="minorHAnsi" w:hAnsiTheme="minorHAnsi"/>
        </w:rPr>
        <w:t xml:space="preserve"> В начале 20-х годов прошлого века Брюс Бартон, легенда рекламного бизнеса, превратил </w:t>
      </w:r>
      <w:proofErr w:type="spellStart"/>
      <w:r w:rsidR="00772B18" w:rsidRPr="00EB1E68">
        <w:rPr>
          <w:rFonts w:asciiTheme="minorHAnsi" w:hAnsiTheme="minorHAnsi"/>
        </w:rPr>
        <w:t>General</w:t>
      </w:r>
      <w:proofErr w:type="spellEnd"/>
      <w:r w:rsidR="00772B18" w:rsidRPr="00EB1E68">
        <w:rPr>
          <w:rFonts w:asciiTheme="minorHAnsi" w:hAnsiTheme="minorHAnsi"/>
        </w:rPr>
        <w:t xml:space="preserve"> </w:t>
      </w:r>
      <w:proofErr w:type="spellStart"/>
      <w:r w:rsidR="00772B18" w:rsidRPr="00EB1E68">
        <w:rPr>
          <w:rFonts w:asciiTheme="minorHAnsi" w:hAnsiTheme="minorHAnsi"/>
        </w:rPr>
        <w:t>Motors</w:t>
      </w:r>
      <w:proofErr w:type="spellEnd"/>
      <w:r w:rsidR="00772B18" w:rsidRPr="00EB1E68">
        <w:rPr>
          <w:rFonts w:asciiTheme="minorHAnsi" w:hAnsiTheme="minorHAnsi"/>
        </w:rPr>
        <w:t xml:space="preserve"> в метафору для каждой американской семьи, во что-то "очень личное, теплое и человечное", а аббревиатура GE стала не столько именем безликой компании </w:t>
      </w:r>
      <w:proofErr w:type="spellStart"/>
      <w:r w:rsidR="00772B18" w:rsidRPr="00EB1E68">
        <w:rPr>
          <w:rFonts w:asciiTheme="minorHAnsi" w:hAnsiTheme="minorHAnsi"/>
        </w:rPr>
        <w:t>General</w:t>
      </w:r>
      <w:proofErr w:type="spellEnd"/>
      <w:r w:rsidR="00772B18" w:rsidRPr="00EB1E68">
        <w:rPr>
          <w:rFonts w:asciiTheme="minorHAnsi" w:hAnsiTheme="minorHAnsi"/>
        </w:rPr>
        <w:t xml:space="preserve"> </w:t>
      </w:r>
      <w:proofErr w:type="spellStart"/>
      <w:r w:rsidR="00772B18" w:rsidRPr="00EB1E68">
        <w:rPr>
          <w:rFonts w:asciiTheme="minorHAnsi" w:hAnsiTheme="minorHAnsi"/>
        </w:rPr>
        <w:t>Electric</w:t>
      </w:r>
      <w:proofErr w:type="spellEnd"/>
      <w:r w:rsidR="00772B18" w:rsidRPr="00EB1E68">
        <w:rPr>
          <w:rFonts w:asciiTheme="minorHAnsi" w:hAnsiTheme="minorHAnsi"/>
        </w:rPr>
        <w:t>, сколько, по словам Бартона, "ини</w:t>
      </w:r>
      <w:r>
        <w:rPr>
          <w:rFonts w:asciiTheme="minorHAnsi" w:hAnsiTheme="minorHAnsi"/>
        </w:rPr>
        <w:t>циалами друга". В 1923 году Бар</w:t>
      </w:r>
      <w:r w:rsidR="00772B18" w:rsidRPr="00EB1E68">
        <w:rPr>
          <w:rFonts w:asciiTheme="minorHAnsi" w:hAnsiTheme="minorHAnsi"/>
        </w:rPr>
        <w:t>тон сказал, что роль рекламы состоит в том, чтобы "помочь корпорациям найти свою душу". Религиозное воспитание — он был сыном священника, — наложило отпечаток на его взгляды и выразилось в возвышенных призывах: "Я привык думать о рекламе как о чем-то большом, о чем-то величественном, о чем-то таком, что глубоко пронизывает всю организацию и исходит из самой ее души... У любой организации есть своя душа, как есть она у человека или у целой нации", — говорил Барт</w:t>
      </w:r>
      <w:r>
        <w:rPr>
          <w:rFonts w:asciiTheme="minorHAnsi" w:hAnsiTheme="minorHAnsi"/>
        </w:rPr>
        <w:t xml:space="preserve">он президенту GM Пьеру </w:t>
      </w:r>
      <w:proofErr w:type="spellStart"/>
      <w:r>
        <w:rPr>
          <w:rFonts w:asciiTheme="minorHAnsi" w:hAnsiTheme="minorHAnsi"/>
        </w:rPr>
        <w:t>дю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Понту</w:t>
      </w:r>
      <w:proofErr w:type="spellEnd"/>
      <w:r w:rsidR="00772B18" w:rsidRPr="00EB1E68">
        <w:rPr>
          <w:rFonts w:asciiTheme="minorHAnsi" w:hAnsiTheme="minorHAnsi"/>
        </w:rPr>
        <w:t xml:space="preserve">. Рекламные ролики </w:t>
      </w:r>
      <w:proofErr w:type="spellStart"/>
      <w:r w:rsidR="00772B18" w:rsidRPr="00EB1E68">
        <w:rPr>
          <w:rFonts w:asciiTheme="minorHAnsi" w:hAnsiTheme="minorHAnsi"/>
        </w:rPr>
        <w:t>General</w:t>
      </w:r>
      <w:proofErr w:type="spellEnd"/>
      <w:r w:rsidR="00772B18" w:rsidRPr="00EB1E68">
        <w:rPr>
          <w:rFonts w:asciiTheme="minorHAnsi" w:hAnsiTheme="minorHAnsi"/>
        </w:rPr>
        <w:t xml:space="preserve"> </w:t>
      </w:r>
      <w:proofErr w:type="spellStart"/>
      <w:r w:rsidR="00772B18" w:rsidRPr="00EB1E68">
        <w:rPr>
          <w:rFonts w:asciiTheme="minorHAnsi" w:hAnsiTheme="minorHAnsi"/>
        </w:rPr>
        <w:t>Motors</w:t>
      </w:r>
      <w:proofErr w:type="spellEnd"/>
      <w:r w:rsidR="00772B18" w:rsidRPr="00EB1E68">
        <w:rPr>
          <w:rFonts w:asciiTheme="minorHAnsi" w:hAnsiTheme="minorHAnsi"/>
        </w:rPr>
        <w:t xml:space="preserve"> стали историями о людях, которые ездят на автомобилях </w:t>
      </w:r>
      <w:proofErr w:type="spellStart"/>
      <w:r w:rsidR="00772B18" w:rsidRPr="00EB1E68">
        <w:rPr>
          <w:rFonts w:asciiTheme="minorHAnsi" w:hAnsiTheme="minorHAnsi"/>
        </w:rPr>
        <w:t>General</w:t>
      </w:r>
      <w:proofErr w:type="spellEnd"/>
      <w:r w:rsidR="00772B18" w:rsidRPr="00EB1E68">
        <w:rPr>
          <w:rFonts w:asciiTheme="minorHAnsi" w:hAnsiTheme="minorHAnsi"/>
        </w:rPr>
        <w:t xml:space="preserve"> </w:t>
      </w:r>
      <w:proofErr w:type="spellStart"/>
      <w:r w:rsidR="00772B18" w:rsidRPr="00EB1E68">
        <w:rPr>
          <w:rFonts w:asciiTheme="minorHAnsi" w:hAnsiTheme="minorHAnsi"/>
        </w:rPr>
        <w:t>Motors</w:t>
      </w:r>
      <w:proofErr w:type="spellEnd"/>
      <w:r w:rsidR="00772B18" w:rsidRPr="00EB1E68">
        <w:rPr>
          <w:rFonts w:asciiTheme="minorHAnsi" w:hAnsiTheme="minorHAnsi"/>
        </w:rPr>
        <w:t>, — это были истории о священнике, аптекаре или сельском докторе, которым удается, благодаря надежности своего автомобиля марки GM, "вовремя добраться до постели умирающего ребенка, чтобы вернуть его к жизни".</w:t>
      </w:r>
    </w:p>
    <w:p w:rsidR="00772B18" w:rsidRPr="00EB1E68" w:rsidRDefault="00772B18" w:rsidP="00EB1E68">
      <w:pPr>
        <w:ind w:firstLine="720"/>
        <w:jc w:val="both"/>
        <w:rPr>
          <w:rFonts w:asciiTheme="minorHAnsi" w:hAnsiTheme="minorHAnsi"/>
        </w:rPr>
      </w:pPr>
      <w:proofErr w:type="gramStart"/>
      <w:r w:rsidRPr="00EB1E68">
        <w:rPr>
          <w:rFonts w:asciiTheme="minorHAnsi" w:hAnsiTheme="minorHAnsi"/>
        </w:rPr>
        <w:t xml:space="preserve">К концу 1940-х годов появились первые ростки осознания того, что </w:t>
      </w:r>
      <w:proofErr w:type="spellStart"/>
      <w:r w:rsidRPr="00EB1E68">
        <w:rPr>
          <w:rFonts w:asciiTheme="minorHAnsi" w:hAnsiTheme="minorHAnsi"/>
        </w:rPr>
        <w:t>брэнд</w:t>
      </w:r>
      <w:proofErr w:type="spellEnd"/>
      <w:r w:rsidRPr="00EB1E68">
        <w:rPr>
          <w:rFonts w:asciiTheme="minorHAnsi" w:hAnsiTheme="minorHAnsi"/>
        </w:rPr>
        <w:t xml:space="preserve"> — не просто изящная эмблема, запоминающийся </w:t>
      </w:r>
      <w:proofErr w:type="spellStart"/>
      <w:r w:rsidRPr="00EB1E68">
        <w:rPr>
          <w:rFonts w:asciiTheme="minorHAnsi" w:hAnsiTheme="minorHAnsi"/>
        </w:rPr>
        <w:t>слоган</w:t>
      </w:r>
      <w:proofErr w:type="spellEnd"/>
      <w:r w:rsidRPr="00EB1E68">
        <w:rPr>
          <w:rFonts w:asciiTheme="minorHAnsi" w:hAnsiTheme="minorHAnsi"/>
        </w:rPr>
        <w:t xml:space="preserve"> или красивая картинка на этикетке, украшающая продукты компании: сама компания может иметь особую индивидуальность, метафорически запечатленную в </w:t>
      </w:r>
      <w:proofErr w:type="spellStart"/>
      <w:r w:rsidRPr="00EB1E68">
        <w:rPr>
          <w:rFonts w:asciiTheme="minorHAnsi" w:hAnsiTheme="minorHAnsi"/>
        </w:rPr>
        <w:t>брэнде</w:t>
      </w:r>
      <w:proofErr w:type="spellEnd"/>
      <w:r w:rsidRPr="00EB1E68">
        <w:rPr>
          <w:rFonts w:asciiTheme="minorHAnsi" w:hAnsiTheme="minorHAnsi"/>
        </w:rPr>
        <w:t xml:space="preserve"> (</w:t>
      </w:r>
      <w:proofErr w:type="spellStart"/>
      <w:r w:rsidRPr="00EB1E68">
        <w:rPr>
          <w:rFonts w:asciiTheme="minorHAnsi" w:hAnsiTheme="minorHAnsi"/>
        </w:rPr>
        <w:t>brand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identity</w:t>
      </w:r>
      <w:proofErr w:type="spellEnd"/>
      <w:r w:rsidRPr="00EB1E68">
        <w:rPr>
          <w:rFonts w:asciiTheme="minorHAnsi" w:hAnsiTheme="minorHAnsi"/>
        </w:rPr>
        <w:t>), или собственное "корпоративное сознание" — так называли в то время этот эфемерный атрибут корпоративной культуры.</w:t>
      </w:r>
      <w:proofErr w:type="gramEnd"/>
      <w:r w:rsidRPr="00EB1E68">
        <w:rPr>
          <w:rFonts w:asciiTheme="minorHAnsi" w:hAnsiTheme="minorHAnsi"/>
        </w:rPr>
        <w:t xml:space="preserve"> По мере развития этой идеи специалист по рекламе перестал воспринимать себя как ассистента коммивояжера, помогающего продать товар, и вместо этого возвел себя в ранг "мыслителя, властелина умов, т</w:t>
      </w:r>
      <w:r w:rsidR="00EB1E68">
        <w:rPr>
          <w:rFonts w:asciiTheme="minorHAnsi" w:hAnsiTheme="minorHAnsi"/>
        </w:rPr>
        <w:t>ворящего коммерческую культуру"</w:t>
      </w:r>
      <w:r w:rsidRPr="00EB1E68">
        <w:rPr>
          <w:rFonts w:asciiTheme="minorHAnsi" w:hAnsiTheme="minorHAnsi"/>
        </w:rPr>
        <w:t xml:space="preserve">, выражаясь словами эксперта по рекламе </w:t>
      </w:r>
      <w:proofErr w:type="spellStart"/>
      <w:r w:rsidRPr="00EB1E68">
        <w:rPr>
          <w:rFonts w:asciiTheme="minorHAnsi" w:hAnsiTheme="minorHAnsi"/>
        </w:rPr>
        <w:t>Рэнделла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Ротберга</w:t>
      </w:r>
      <w:proofErr w:type="spellEnd"/>
      <w:r w:rsidRPr="00EB1E68">
        <w:rPr>
          <w:rFonts w:asciiTheme="minorHAnsi" w:hAnsiTheme="minorHAnsi"/>
        </w:rPr>
        <w:t xml:space="preserve">. Пытаясь установить подлинную сущность </w:t>
      </w:r>
      <w:proofErr w:type="spellStart"/>
      <w:r w:rsidRPr="00EB1E68">
        <w:rPr>
          <w:rFonts w:asciiTheme="minorHAnsi" w:hAnsiTheme="minorHAnsi"/>
        </w:rPr>
        <w:t>брэнда</w:t>
      </w:r>
      <w:proofErr w:type="spellEnd"/>
      <w:r w:rsidRPr="00EB1E68">
        <w:rPr>
          <w:rFonts w:asciiTheme="minorHAnsi" w:hAnsiTheme="minorHAnsi"/>
        </w:rPr>
        <w:t xml:space="preserve"> — или </w:t>
      </w:r>
      <w:proofErr w:type="spellStart"/>
      <w:r w:rsidRPr="00EB1E68">
        <w:rPr>
          <w:rFonts w:asciiTheme="minorHAnsi" w:hAnsiTheme="minorHAnsi"/>
        </w:rPr>
        <w:t>brand</w:t>
      </w:r>
      <w:proofErr w:type="spellEnd"/>
      <w:r w:rsidRPr="00EB1E68">
        <w:rPr>
          <w:rFonts w:asciiTheme="minorHAnsi" w:hAnsiTheme="minorHAnsi"/>
        </w:rPr>
        <w:t xml:space="preserve"> </w:t>
      </w:r>
      <w:proofErr w:type="spellStart"/>
      <w:r w:rsidRPr="00EB1E68">
        <w:rPr>
          <w:rFonts w:asciiTheme="minorHAnsi" w:hAnsiTheme="minorHAnsi"/>
        </w:rPr>
        <w:t>essence</w:t>
      </w:r>
      <w:proofErr w:type="spellEnd"/>
      <w:r w:rsidRPr="00EB1E68">
        <w:rPr>
          <w:rFonts w:asciiTheme="minorHAnsi" w:hAnsiTheme="minorHAnsi"/>
        </w:rPr>
        <w:t xml:space="preserve">, как это часто называют, — рекламные агентства стали обращать все меньше внимания на конкретные продукты и их атрибуты и занялись изучением психологических и антропологических аспектов влияния </w:t>
      </w:r>
      <w:proofErr w:type="spellStart"/>
      <w:r w:rsidRPr="00EB1E68">
        <w:rPr>
          <w:rFonts w:asciiTheme="minorHAnsi" w:hAnsiTheme="minorHAnsi"/>
        </w:rPr>
        <w:t>брэндов</w:t>
      </w:r>
      <w:proofErr w:type="spellEnd"/>
      <w:r w:rsidRPr="00EB1E68">
        <w:rPr>
          <w:rFonts w:asciiTheme="minorHAnsi" w:hAnsiTheme="minorHAnsi"/>
        </w:rPr>
        <w:t xml:space="preserve"> на культуру и жизнь людей. Эти проблемы представлялись крайне важными, и, хотя корпорации по-прежнему продолжали выпускать именно товары, потребители покупали уже не товары, а </w:t>
      </w:r>
      <w:proofErr w:type="spellStart"/>
      <w:r w:rsidRPr="00EB1E68">
        <w:rPr>
          <w:rFonts w:asciiTheme="minorHAnsi" w:hAnsiTheme="minorHAnsi"/>
        </w:rPr>
        <w:t>брэнды</w:t>
      </w:r>
      <w:proofErr w:type="spellEnd"/>
      <w:r w:rsidRPr="00EB1E68">
        <w:rPr>
          <w:rFonts w:asciiTheme="minorHAnsi" w:hAnsiTheme="minorHAnsi"/>
        </w:rPr>
        <w:t>.</w:t>
      </w:r>
    </w:p>
    <w:p w:rsidR="00EB1E68" w:rsidRDefault="00772B18" w:rsidP="00EB1E68">
      <w:pPr>
        <w:pStyle w:val="1"/>
        <w:ind w:firstLine="360"/>
        <w:jc w:val="both"/>
        <w:rPr>
          <w:rFonts w:asciiTheme="minorHAnsi" w:eastAsia="Times New Roman" w:hAnsiTheme="minorHAnsi" w:cs="Times New Roman"/>
          <w:b w:val="0"/>
          <w:sz w:val="24"/>
          <w:szCs w:val="24"/>
        </w:rPr>
      </w:pPr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Чтобы привыкнуть и адаптироваться к этому сдвигу в массовом сознании, товаропроизводителям потребовалось несколько десятилетий. Они продолжали цепляться за представления о том, что в центре их бизнеса по-прежнему должно оставаться производство и что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брэндинг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— всего лишь важное приложение. В 80-х годах им на смену пришло повсеместное маниакальное наращивание чистой стоимости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брэндов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(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brand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equity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), решающим моментом которого стало приобретение в 1988 году корпорацией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Philip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Morris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компании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Kraft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за 12,6 миллиардов долларов — в шесть раз больше балансовой стоимости активов компании. Очевидно, что разница в цене означала, сколько стоила сама марка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Kraft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. Конечно, на Уолл-стрит понимали, что десятилетия активного маркетинга и усилия по продвижению собственных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брэндов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не могли пройти даром, и стоимость компаний повышалась, превышая балансовую стоимость активов и значения ежегодных объемов продаж. Но покупка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Kraft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показала, что огромная сумма денег была выложена за нечто такое, что раньше считалось абстрактным и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неизмеряемым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— за торговую марку. Это событие стало захватывающей новостью для всего рекламного мира, который теперь имел </w:t>
      </w:r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lastRenderedPageBreak/>
        <w:t xml:space="preserve">полное право потребовать у своих клиентов рассматривать расходы на рекламу не просто как затраты на выполнение планов по продажам: теперь они были инвестициями, вкладами в собственные нематериальные активы, повышавшими рыночную стоимость компании, ее капитализацию. Чем больше тратишь, тем больше стоит твоя компания. Неудивительно, что это привело к значительному росту расходов на рекламу. Благодаря этому возникла новая волна интереса к внедрению в массовое сознание содержания и образов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брэндов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: это значило нечто большее, чем просто несколько рекламных щитов и видеороликов на телевидении. Это означало, что надо активно "светиться" в качестве спонсора, находить новые области, в которых можно было бы провести расширение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брэнда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*, а также постоянно "держать нос по ветру", прощупывая "веяния времени", чтобы быть уверенным, что образ, выбранный для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брэнда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,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кармически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резонировал бы с вашей целевой аудиторией. По причинам, к которым мы вернемся в конце этой главы, радикальный сдвиг в философии бизнеса привел товаропроизводителей в состояние голодного безумия, когда они жадно прощупывали культурный ландшафт цивилизации в поисках чистого воздуха, который мог бы вдохнуть жизнь </w:t>
      </w:r>
      <w:proofErr w:type="gram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в</w:t>
      </w:r>
      <w:proofErr w:type="gram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</w:t>
      </w:r>
      <w:proofErr w:type="gram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их</w:t>
      </w:r>
      <w:proofErr w:type="gram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брэнды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. Очень скоро в цивилизованном мире не осталось практически ничего, на чем не было бы ярлычка и что не носило бы на себе печати </w:t>
      </w:r>
      <w:proofErr w:type="spellStart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>брэндов</w:t>
      </w:r>
      <w:proofErr w:type="spellEnd"/>
      <w:r w:rsidRPr="00EB1E68">
        <w:rPr>
          <w:rFonts w:asciiTheme="minorHAnsi" w:eastAsia="Times New Roman" w:hAnsiTheme="minorHAnsi" w:cs="Times New Roman"/>
          <w:b w:val="0"/>
          <w:sz w:val="24"/>
          <w:szCs w:val="24"/>
        </w:rPr>
        <w:t xml:space="preserve">. </w:t>
      </w:r>
    </w:p>
    <w:p w:rsidR="00F72DBA" w:rsidRDefault="00F72DBA" w:rsidP="00F72DBA"/>
    <w:p w:rsidR="00F72DBA" w:rsidRPr="00F62EA7" w:rsidRDefault="00F72DBA" w:rsidP="00F72DBA">
      <w:pPr>
        <w:ind w:firstLine="360"/>
        <w:jc w:val="both"/>
      </w:pPr>
    </w:p>
    <w:p w:rsidR="00F72DBA" w:rsidRPr="00F62EA7" w:rsidRDefault="00F72DBA" w:rsidP="00F72DBA">
      <w:pPr>
        <w:pStyle w:val="1"/>
        <w:jc w:val="both"/>
        <w:rPr>
          <w:rFonts w:asciiTheme="minorHAnsi" w:hAnsiTheme="minorHAnsi" w:cs="Times New Roman"/>
          <w:sz w:val="24"/>
          <w:szCs w:val="24"/>
        </w:rPr>
      </w:pPr>
    </w:p>
    <w:p w:rsidR="00F72DBA" w:rsidRPr="0019435E" w:rsidRDefault="00F72DBA" w:rsidP="00E577B8">
      <w:pPr>
        <w:pStyle w:val="a4"/>
        <w:numPr>
          <w:ilvl w:val="0"/>
          <w:numId w:val="7"/>
        </w:numPr>
        <w:spacing w:after="200" w:line="276" w:lineRule="auto"/>
        <w:jc w:val="both"/>
        <w:rPr>
          <w:rFonts w:asciiTheme="minorHAnsi" w:eastAsia="Calibri" w:hAnsiTheme="minorHAnsi"/>
          <w:b/>
        </w:rPr>
      </w:pPr>
      <w:r w:rsidRPr="0019435E">
        <w:rPr>
          <w:rFonts w:asciiTheme="minorHAnsi" w:eastAsia="Calibri" w:hAnsiTheme="minorHAnsi"/>
          <w:b/>
        </w:rPr>
        <w:t>Эссе</w:t>
      </w:r>
      <w:r w:rsidR="0019435E">
        <w:rPr>
          <w:rFonts w:asciiTheme="minorHAnsi" w:eastAsia="Calibri" w:hAnsiTheme="minorHAnsi"/>
          <w:b/>
        </w:rPr>
        <w:t xml:space="preserve"> (максимум - 25</w:t>
      </w:r>
      <w:r w:rsidRPr="0019435E">
        <w:rPr>
          <w:rFonts w:asciiTheme="minorHAnsi" w:eastAsia="Calibri" w:hAnsiTheme="minorHAnsi"/>
          <w:b/>
        </w:rPr>
        <w:t xml:space="preserve"> баллов)</w:t>
      </w:r>
    </w:p>
    <w:p w:rsidR="00F72DBA" w:rsidRPr="00172143" w:rsidRDefault="00F72DBA" w:rsidP="00F72DBA">
      <w:p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  <w:iCs/>
        </w:rPr>
        <w:t>Напишите сочинение-эссе на одну из предложенных ниже тем по вашему выбору. 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</w:t>
      </w:r>
      <w:r w:rsidRPr="00172143">
        <w:rPr>
          <w:rFonts w:asciiTheme="minorHAnsi" w:eastAsia="Calibri" w:hAnsiTheme="minorHAnsi"/>
          <w:b/>
        </w:rPr>
        <w:t xml:space="preserve"> 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личного интереса к данной теме и т.д.).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Раскрытие понимания того, о чем говорит автор высказывания, в чем состоит его позиция.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Представление вашей собственной точки зрения при раскрытии темы. (Будет оцениваться суть и умение ее сформулировать).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 xml:space="preserve"> Определение задач, которые вы ставите перед собой в работе.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 в пользу вашей точки зрения).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Раскрытие проблемы на теоретическом уровне (опора на научные теории, владение понятиями курса).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Аргументация своей точки зрения с опорой на факты общественной жизни и личный социальный опыт.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</w:t>
      </w:r>
      <w:proofErr w:type="gramStart"/>
      <w:r w:rsidRPr="00172143">
        <w:rPr>
          <w:rFonts w:asciiTheme="minorHAnsi" w:eastAsia="Calibri" w:hAnsiTheme="minorHAnsi"/>
          <w:b/>
        </w:rPr>
        <w:t>соединены</w:t>
      </w:r>
      <w:proofErr w:type="gramEnd"/>
      <w:r w:rsidRPr="00172143">
        <w:rPr>
          <w:rFonts w:asciiTheme="minorHAnsi" w:eastAsia="Calibri" w:hAnsiTheme="minorHAnsi"/>
          <w:b/>
        </w:rPr>
        <w:t xml:space="preserve"> </w:t>
      </w:r>
      <w:proofErr w:type="spellStart"/>
      <w:r w:rsidRPr="00172143">
        <w:rPr>
          <w:rFonts w:asciiTheme="minorHAnsi" w:eastAsia="Calibri" w:hAnsiTheme="minorHAnsi"/>
          <w:b/>
        </w:rPr>
        <w:t>пп</w:t>
      </w:r>
      <w:proofErr w:type="spellEnd"/>
      <w:r w:rsidRPr="00172143">
        <w:rPr>
          <w:rFonts w:asciiTheme="minorHAnsi" w:eastAsia="Calibri" w:hAnsiTheme="minorHAnsi"/>
          <w:b/>
        </w:rPr>
        <w:t>. 6 и 7, названные выше).</w:t>
      </w:r>
    </w:p>
    <w:p w:rsidR="00F72DBA" w:rsidRPr="00172143" w:rsidRDefault="00F72DBA" w:rsidP="00F72DBA">
      <w:pPr>
        <w:numPr>
          <w:ilvl w:val="0"/>
          <w:numId w:val="4"/>
        </w:numPr>
        <w:ind w:left="113" w:firstLine="709"/>
        <w:jc w:val="both"/>
        <w:rPr>
          <w:rFonts w:asciiTheme="minorHAnsi" w:eastAsia="Calibri" w:hAnsiTheme="minorHAnsi"/>
          <w:b/>
        </w:rPr>
      </w:pPr>
      <w:r w:rsidRPr="00172143">
        <w:rPr>
          <w:rFonts w:asciiTheme="minorHAnsi" w:eastAsia="Calibri" w:hAnsiTheme="minorHAnsi"/>
          <w:b/>
        </w:rPr>
        <w:t>Четкость выводов, их соответствие поставленным автором перед собой задачам (</w:t>
      </w:r>
      <w:proofErr w:type="gramStart"/>
      <w:r w:rsidRPr="00172143">
        <w:rPr>
          <w:rFonts w:asciiTheme="minorHAnsi" w:eastAsia="Calibri" w:hAnsiTheme="minorHAnsi"/>
          <w:b/>
        </w:rPr>
        <w:t>см</w:t>
      </w:r>
      <w:proofErr w:type="gramEnd"/>
      <w:r w:rsidRPr="00172143">
        <w:rPr>
          <w:rFonts w:asciiTheme="minorHAnsi" w:eastAsia="Calibri" w:hAnsiTheme="minorHAnsi"/>
          <w:b/>
        </w:rPr>
        <w:t>. п. 4).</w:t>
      </w:r>
    </w:p>
    <w:p w:rsidR="00F72DBA" w:rsidRPr="00A528FB" w:rsidRDefault="00F72DBA" w:rsidP="00F72DBA">
      <w:pPr>
        <w:jc w:val="both"/>
        <w:rPr>
          <w:rFonts w:eastAsia="Calibri"/>
          <w:sz w:val="28"/>
          <w:szCs w:val="28"/>
        </w:rPr>
      </w:pPr>
      <w:r w:rsidRPr="00A528FB">
        <w:rPr>
          <w:rFonts w:eastAsia="Calibri"/>
          <w:b/>
          <w:i/>
          <w:sz w:val="28"/>
          <w:szCs w:val="28"/>
        </w:rPr>
        <w:tab/>
        <w:t xml:space="preserve"> </w:t>
      </w:r>
    </w:p>
    <w:p w:rsidR="00F72DBA" w:rsidRPr="00172143" w:rsidRDefault="00F72DBA" w:rsidP="00F72DBA">
      <w:pPr>
        <w:ind w:firstLine="540"/>
        <w:jc w:val="both"/>
        <w:rPr>
          <w:rFonts w:eastAsia="Calibri"/>
          <w:b/>
          <w:sz w:val="28"/>
          <w:szCs w:val="28"/>
        </w:rPr>
      </w:pPr>
      <w:r w:rsidRPr="00172143">
        <w:rPr>
          <w:rFonts w:eastAsia="Calibri"/>
          <w:b/>
          <w:sz w:val="28"/>
          <w:szCs w:val="28"/>
        </w:rPr>
        <w:t xml:space="preserve">Выберите одно из высказываний, которое станет темой эссе: </w:t>
      </w:r>
    </w:p>
    <w:p w:rsidR="00F72DBA" w:rsidRPr="00A528FB" w:rsidRDefault="00F72DBA" w:rsidP="00F72DBA">
      <w:pPr>
        <w:jc w:val="both"/>
        <w:rPr>
          <w:rFonts w:eastAsia="Calibri"/>
          <w:sz w:val="28"/>
          <w:szCs w:val="28"/>
        </w:rPr>
      </w:pPr>
      <w:r w:rsidRPr="00A528FB">
        <w:rPr>
          <w:rFonts w:eastAsia="Calibri"/>
          <w:sz w:val="28"/>
          <w:szCs w:val="28"/>
        </w:rPr>
        <w:lastRenderedPageBreak/>
        <w:t xml:space="preserve">1. «Всякая истина рождается как ересь, а умирает как предрассудок» /Т. Гексли (1825 — 1895) — английский зоолог, популяризатор науки/. 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Pr="00A528FB">
        <w:rPr>
          <w:rFonts w:eastAsia="Calibri"/>
          <w:sz w:val="28"/>
          <w:szCs w:val="28"/>
        </w:rPr>
        <w:t>«Богатство – не в обладании сокровищами, а в умении ими пользоваться» /Наполеон Бонапарт(1769 — 1821) – французский император/.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«Только сила способна превратить истину в правоту, а горькое познание – в перст судьбы» /Эзоп</w:t>
      </w:r>
      <w:r>
        <w:rPr>
          <w:rFonts w:eastAsia="Calibri"/>
          <w:sz w:val="28"/>
          <w:szCs w:val="28"/>
        </w:rPr>
        <w:tab/>
        <w:t>(640-560</w:t>
      </w:r>
      <w:proofErr w:type="gramStart"/>
      <w:r>
        <w:rPr>
          <w:rFonts w:eastAsia="Calibri"/>
          <w:sz w:val="28"/>
          <w:szCs w:val="28"/>
        </w:rPr>
        <w:t xml:space="preserve"> )</w:t>
      </w:r>
      <w:proofErr w:type="gramEnd"/>
      <w:r>
        <w:rPr>
          <w:rFonts w:eastAsia="Calibri"/>
          <w:sz w:val="28"/>
          <w:szCs w:val="28"/>
        </w:rPr>
        <w:t xml:space="preserve"> – древнегреческий философ/ 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«Характерное свойство прогресса состоит в том, что он кажется гораздо более значительным, чем есть на самом деле» /Людвиг </w:t>
      </w:r>
      <w:proofErr w:type="spellStart"/>
      <w:r>
        <w:rPr>
          <w:rFonts w:eastAsia="Calibri"/>
          <w:sz w:val="28"/>
          <w:szCs w:val="28"/>
        </w:rPr>
        <w:t>Витгенштейн</w:t>
      </w:r>
      <w:proofErr w:type="spellEnd"/>
      <w:r>
        <w:rPr>
          <w:rFonts w:eastAsia="Calibri"/>
          <w:sz w:val="28"/>
          <w:szCs w:val="28"/>
        </w:rPr>
        <w:t xml:space="preserve"> (1889-1951) – английский философ/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«Человек сознателен ровно настолько, насколько не скрывает от себя своего страха» /Альбер Камю (1913-1960) – французский философ 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«</w:t>
      </w:r>
      <w:proofErr w:type="gramStart"/>
      <w:r>
        <w:rPr>
          <w:rFonts w:eastAsia="Calibri"/>
          <w:sz w:val="28"/>
          <w:szCs w:val="28"/>
        </w:rPr>
        <w:t>Во</w:t>
      </w:r>
      <w:proofErr w:type="gramEnd"/>
      <w:r>
        <w:rPr>
          <w:rFonts w:eastAsia="Calibri"/>
          <w:sz w:val="28"/>
          <w:szCs w:val="28"/>
        </w:rPr>
        <w:t xml:space="preserve"> многой мудрости много печали; и кто умножает познания, умножает скорбь» /Соломон Мудрый (960-935) – мудрец, царь Иудеи/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«Страх перед богом не исправил </w:t>
      </w:r>
      <w:proofErr w:type="gramStart"/>
      <w:r>
        <w:rPr>
          <w:rFonts w:eastAsia="Calibri"/>
          <w:sz w:val="28"/>
          <w:szCs w:val="28"/>
        </w:rPr>
        <w:t>никакую</w:t>
      </w:r>
      <w:proofErr w:type="gramEnd"/>
      <w:r>
        <w:rPr>
          <w:rFonts w:eastAsia="Calibri"/>
          <w:sz w:val="28"/>
          <w:szCs w:val="28"/>
        </w:rPr>
        <w:t xml:space="preserve"> из человеческих испорченностей» /Пьер </w:t>
      </w:r>
      <w:proofErr w:type="spellStart"/>
      <w:r>
        <w:rPr>
          <w:rFonts w:eastAsia="Calibri"/>
          <w:sz w:val="28"/>
          <w:szCs w:val="28"/>
        </w:rPr>
        <w:t>Бейль</w:t>
      </w:r>
      <w:proofErr w:type="spellEnd"/>
      <w:r>
        <w:rPr>
          <w:rFonts w:eastAsia="Calibri"/>
          <w:sz w:val="28"/>
          <w:szCs w:val="28"/>
        </w:rPr>
        <w:t xml:space="preserve"> (1647-1706) – французский философ/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«Высшая нравственность требует некоторой свободы и для безнравственности» /В.С.Соловьев (1853-1900) – русский философ, публицист/</w:t>
      </w:r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«Познание может быть… только упрощением, но никогда отображением   действительности» /Генрих </w:t>
      </w:r>
      <w:proofErr w:type="spellStart"/>
      <w:r>
        <w:rPr>
          <w:rFonts w:eastAsia="Calibri"/>
          <w:sz w:val="28"/>
          <w:szCs w:val="28"/>
        </w:rPr>
        <w:t>Риккерт</w:t>
      </w:r>
      <w:proofErr w:type="spellEnd"/>
      <w:r>
        <w:rPr>
          <w:rFonts w:eastAsia="Calibri"/>
          <w:sz w:val="28"/>
          <w:szCs w:val="28"/>
        </w:rPr>
        <w:t xml:space="preserve"> (1863-1936) – немецкий философ/</w:t>
      </w:r>
    </w:p>
    <w:p w:rsidR="00F72DBA" w:rsidRPr="00A528FB" w:rsidRDefault="00F72DBA" w:rsidP="00F72DB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proofErr w:type="gramStart"/>
      <w:r>
        <w:rPr>
          <w:rFonts w:eastAsia="Calibri"/>
          <w:sz w:val="28"/>
          <w:szCs w:val="28"/>
        </w:rPr>
        <w:t>«Любовь – вещь идеальная, супружество – реальная; смешение реального с идеальным никогда не проходит безнаказанно» /И.В. Гете (1749-1832) – немецкий ученый, писатель/</w:t>
      </w:r>
      <w:proofErr w:type="gramEnd"/>
    </w:p>
    <w:p w:rsidR="00F72DBA" w:rsidRDefault="00F72DBA" w:rsidP="00F72DBA">
      <w:pPr>
        <w:jc w:val="both"/>
        <w:rPr>
          <w:rFonts w:eastAsia="Calibri"/>
          <w:sz w:val="28"/>
          <w:szCs w:val="28"/>
        </w:rPr>
      </w:pPr>
    </w:p>
    <w:p w:rsidR="00332D2C" w:rsidRPr="00A528FB" w:rsidRDefault="00332D2C" w:rsidP="00332D2C">
      <w:pPr>
        <w:ind w:left="708"/>
        <w:jc w:val="center"/>
        <w:rPr>
          <w:rFonts w:eastAsia="Calibri"/>
          <w:b/>
          <w:sz w:val="28"/>
          <w:szCs w:val="28"/>
        </w:rPr>
      </w:pPr>
      <w:r w:rsidRPr="00A528FB">
        <w:rPr>
          <w:rFonts w:eastAsia="Calibri"/>
          <w:b/>
          <w:sz w:val="28"/>
          <w:szCs w:val="28"/>
        </w:rPr>
        <w:t>Рейтинговый лист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1928"/>
        <w:gridCol w:w="1131"/>
      </w:tblGrid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Мах балл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Баллы</w:t>
            </w:r>
          </w:p>
        </w:tc>
      </w:tr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 xml:space="preserve">Задание 1. </w:t>
            </w:r>
            <w:r>
              <w:rPr>
                <w:rFonts w:eastAsia="Calibri"/>
                <w:b/>
                <w:sz w:val="28"/>
                <w:szCs w:val="28"/>
              </w:rPr>
              <w:t>«Да или нет»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1</w:t>
            </w:r>
            <w:r>
              <w:rPr>
                <w:rFonts w:eastAsia="Calibri"/>
                <w:b/>
                <w:sz w:val="28"/>
                <w:szCs w:val="28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 xml:space="preserve">Задание 2.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Задан</w:t>
            </w:r>
            <w:r>
              <w:rPr>
                <w:rFonts w:eastAsia="Calibri"/>
                <w:b/>
                <w:sz w:val="28"/>
                <w:szCs w:val="28"/>
              </w:rPr>
              <w:t xml:space="preserve">ие 3.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BB4BC8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Задание 4.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Задание 5. Кроссворд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9B1248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t xml:space="preserve">авильный ответй ответ -1 балло________________ет -кейситорга; 8.период,ность людей приобретать экономические блага. </w:t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  <w:r w:rsidRPr="00434B96">
              <w:rPr>
                <w:rFonts w:eastAsia="Calibri"/>
                <w:b/>
                <w:vanish/>
                <w:sz w:val="28"/>
                <w:szCs w:val="28"/>
              </w:rPr>
              <w:pgNum/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З</w:t>
            </w:r>
            <w:r>
              <w:rPr>
                <w:rFonts w:eastAsia="Calibri"/>
                <w:b/>
                <w:sz w:val="28"/>
                <w:szCs w:val="28"/>
              </w:rPr>
              <w:t xml:space="preserve">адание 6.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9B1248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</w:rPr>
            </w:pPr>
            <w:r w:rsidRPr="009B1248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 xml:space="preserve">Задание 7.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9B1248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434B96" w:rsidTr="0010218E">
        <w:trPr>
          <w:trHeight w:val="30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 xml:space="preserve">Задание 8. </w:t>
            </w:r>
            <w:r>
              <w:rPr>
                <w:rFonts w:eastAsia="Calibri"/>
                <w:b/>
                <w:sz w:val="28"/>
                <w:szCs w:val="28"/>
              </w:rPr>
              <w:t xml:space="preserve">Анализ текста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A528FB" w:rsidTr="0010218E">
        <w:trPr>
          <w:trHeight w:val="25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Задание 9. Эссе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32D2C" w:rsidRPr="00A528FB" w:rsidTr="0010218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528FB">
              <w:rPr>
                <w:rFonts w:eastAsia="Calibri"/>
                <w:b/>
                <w:sz w:val="28"/>
                <w:szCs w:val="28"/>
              </w:rPr>
              <w:t>Общая сумма баллов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2C" w:rsidRPr="00A528FB" w:rsidRDefault="00332D2C" w:rsidP="0010218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332D2C" w:rsidRDefault="00332D2C" w:rsidP="00332D2C">
      <w:pPr>
        <w:jc w:val="both"/>
        <w:rPr>
          <w:rFonts w:eastAsia="Calibri"/>
          <w:sz w:val="28"/>
          <w:szCs w:val="28"/>
        </w:rPr>
      </w:pPr>
    </w:p>
    <w:p w:rsidR="000300A5" w:rsidRDefault="000300A5" w:rsidP="000300A5">
      <w:pPr>
        <w:jc w:val="both"/>
        <w:rPr>
          <w:rFonts w:eastAsia="Calibri"/>
          <w:sz w:val="28"/>
          <w:szCs w:val="28"/>
        </w:rPr>
      </w:pPr>
    </w:p>
    <w:p w:rsidR="000300A5" w:rsidRDefault="000300A5" w:rsidP="000300A5">
      <w:pPr>
        <w:jc w:val="both"/>
        <w:rPr>
          <w:rFonts w:eastAsia="Calibri"/>
          <w:sz w:val="28"/>
          <w:szCs w:val="28"/>
        </w:rPr>
      </w:pPr>
    </w:p>
    <w:p w:rsidR="000300A5" w:rsidRPr="001B0D9C" w:rsidRDefault="000300A5" w:rsidP="000300A5">
      <w:pPr>
        <w:jc w:val="both"/>
        <w:rPr>
          <w:rFonts w:eastAsia="Calibri"/>
          <w:sz w:val="28"/>
          <w:szCs w:val="28"/>
        </w:rPr>
      </w:pPr>
      <w:r w:rsidRPr="001B0D9C">
        <w:rPr>
          <w:rFonts w:eastAsia="Calibri"/>
          <w:sz w:val="28"/>
          <w:szCs w:val="28"/>
        </w:rPr>
        <w:t xml:space="preserve">Председатель      жюри </w:t>
      </w:r>
    </w:p>
    <w:p w:rsidR="000300A5" w:rsidRPr="001B0D9C" w:rsidRDefault="000300A5" w:rsidP="000300A5">
      <w:pPr>
        <w:jc w:val="both"/>
        <w:rPr>
          <w:rFonts w:eastAsia="Calibri"/>
          <w:sz w:val="28"/>
          <w:szCs w:val="28"/>
        </w:rPr>
      </w:pPr>
      <w:r w:rsidRPr="001B0D9C">
        <w:rPr>
          <w:rFonts w:eastAsia="Calibri"/>
          <w:sz w:val="28"/>
          <w:szCs w:val="28"/>
        </w:rPr>
        <w:t xml:space="preserve">Члены жюри </w:t>
      </w:r>
    </w:p>
    <w:p w:rsidR="000300A5" w:rsidRDefault="000300A5" w:rsidP="00F72DBA">
      <w:pPr>
        <w:jc w:val="both"/>
        <w:rPr>
          <w:rFonts w:eastAsia="Calibri"/>
          <w:sz w:val="28"/>
          <w:szCs w:val="28"/>
        </w:rPr>
      </w:pPr>
    </w:p>
    <w:p w:rsidR="00F72DBA" w:rsidRDefault="00F72DBA"/>
    <w:sectPr w:rsidR="00F72DBA" w:rsidSect="003501A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8BF" w:rsidRDefault="005718BF" w:rsidP="00F72DBA">
      <w:r>
        <w:separator/>
      </w:r>
    </w:p>
  </w:endnote>
  <w:endnote w:type="continuationSeparator" w:id="0">
    <w:p w:rsidR="005718BF" w:rsidRDefault="005718BF" w:rsidP="00F72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Sans">
    <w:altName w:val="Arial"/>
    <w:charset w:val="00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ragmaticaCT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8BF" w:rsidRDefault="005718BF" w:rsidP="00F72DBA">
      <w:r>
        <w:separator/>
      </w:r>
    </w:p>
  </w:footnote>
  <w:footnote w:type="continuationSeparator" w:id="0">
    <w:p w:rsidR="005718BF" w:rsidRDefault="005718BF" w:rsidP="00F72DBA">
      <w:r>
        <w:continuationSeparator/>
      </w:r>
    </w:p>
  </w:footnote>
  <w:footnote w:id="1">
    <w:p w:rsidR="00173FAE" w:rsidRDefault="00173FAE" w:rsidP="007C145C">
      <w:pPr>
        <w:pStyle w:val="a5"/>
        <w:tabs>
          <w:tab w:val="left" w:pos="284"/>
        </w:tabs>
        <w:rPr>
          <w:rFonts w:ascii="Calibri" w:eastAsia="Calibri" w:hAnsi="Calibri" w:cs="Times New Roman"/>
        </w:rPr>
      </w:pPr>
      <w:r w:rsidRPr="008B4B5F">
        <w:rPr>
          <w:rStyle w:val="ac"/>
          <w:rFonts w:ascii="Times New Roman" w:eastAsia="Calibri" w:hAnsi="Times New Roman" w:cs="Times New Roman"/>
        </w:rPr>
        <w:footnoteRef/>
      </w:r>
      <w:r w:rsidRPr="008B4B5F">
        <w:rPr>
          <w:rFonts w:ascii="Times New Roman" w:eastAsia="Calibri" w:hAnsi="Times New Roman" w:cs="Times New Roman"/>
        </w:rPr>
        <w:tab/>
      </w:r>
      <w:r w:rsidRPr="00EF78C1">
        <w:rPr>
          <w:rFonts w:ascii="Times New Roman" w:eastAsia="Calibri" w:hAnsi="Times New Roman" w:cs="Times New Roman"/>
          <w:color w:val="000000"/>
        </w:rPr>
        <w:t xml:space="preserve">Сайт Федеральной службы государственной статистики. – </w:t>
      </w:r>
      <w:r w:rsidRPr="00EF78C1">
        <w:rPr>
          <w:rStyle w:val="ab"/>
          <w:rFonts w:ascii="Times New Roman" w:eastAsia="Calibri" w:hAnsi="Times New Roman" w:cs="Times New Roman"/>
          <w:i w:val="0"/>
          <w:iCs w:val="0"/>
        </w:rPr>
        <w:t>http://www.gks.ru</w:t>
      </w:r>
      <w:r w:rsidRPr="008B4B5F">
        <w:rPr>
          <w:rFonts w:ascii="Times New Roman" w:eastAsia="Calibri" w:hAnsi="Times New Roman" w:cs="Times New Roman"/>
        </w:rPr>
        <w:t>.</w:t>
      </w:r>
    </w:p>
  </w:footnote>
  <w:footnote w:id="2">
    <w:p w:rsidR="00173FAE" w:rsidRDefault="00173FAE" w:rsidP="007C145C">
      <w:pPr>
        <w:pStyle w:val="a5"/>
        <w:rPr>
          <w:rFonts w:ascii="Calibri" w:eastAsia="Calibri" w:hAnsi="Calibri" w:cs="Times New Roman"/>
        </w:rPr>
      </w:pPr>
      <w:r w:rsidRPr="008B4B5F">
        <w:rPr>
          <w:rStyle w:val="ac"/>
          <w:rFonts w:ascii="Calibri" w:eastAsia="Calibri" w:hAnsi="Calibri" w:cs="Times New Roman"/>
          <w:vertAlign w:val="superscript"/>
        </w:rPr>
        <w:footnoteRef/>
      </w:r>
      <w:r>
        <w:rPr>
          <w:rFonts w:ascii="Times New Roman" w:eastAsia="Calibri" w:hAnsi="Times New Roman" w:cs="Times New Roman"/>
        </w:rPr>
        <w:tab/>
        <w:t>Свердловская область 2014. – Екатеринбург, 2014. – С. 8</w:t>
      </w:r>
      <w:r w:rsidRPr="008B4B5F">
        <w:rPr>
          <w:rFonts w:ascii="Times New Roman" w:eastAsia="Calibri" w:hAnsi="Times New Roman" w:cs="Times New Roman"/>
        </w:rPr>
        <w:t>.</w:t>
      </w:r>
    </w:p>
  </w:footnote>
  <w:footnote w:id="3">
    <w:p w:rsidR="00173FAE" w:rsidRDefault="00173FAE" w:rsidP="00992474">
      <w:pPr>
        <w:pStyle w:val="a5"/>
        <w:rPr>
          <w:rFonts w:ascii="Calibri" w:eastAsia="Calibri" w:hAnsi="Calibri" w:cs="Times New Roman"/>
        </w:rPr>
      </w:pPr>
      <w:r w:rsidRPr="008B4B5F">
        <w:rPr>
          <w:rStyle w:val="ac"/>
          <w:rFonts w:ascii="Times New Roman" w:eastAsia="Calibri" w:hAnsi="Times New Roman" w:cs="Times New Roman"/>
        </w:rPr>
        <w:footnoteRef/>
      </w:r>
      <w:r>
        <w:rPr>
          <w:rFonts w:ascii="Times New Roman" w:eastAsia="Calibri" w:hAnsi="Times New Roman" w:cs="Times New Roman"/>
        </w:rPr>
        <w:tab/>
        <w:t>Свердловская область, 2014. – Екатеринбург, 2014. – С. 7</w:t>
      </w:r>
      <w:r w:rsidRPr="008B4B5F">
        <w:rPr>
          <w:rFonts w:ascii="Times New Roman" w:eastAsia="Calibri" w:hAnsi="Times New Roman" w:cs="Times New Roman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45FF"/>
    <w:multiLevelType w:val="hybridMultilevel"/>
    <w:tmpl w:val="A52C1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10E7E"/>
    <w:multiLevelType w:val="hybridMultilevel"/>
    <w:tmpl w:val="FE28D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97A6F"/>
    <w:multiLevelType w:val="multilevel"/>
    <w:tmpl w:val="5718C3F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CAE341D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45F3E11"/>
    <w:multiLevelType w:val="multilevel"/>
    <w:tmpl w:val="3C8AF298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9836259"/>
    <w:multiLevelType w:val="multilevel"/>
    <w:tmpl w:val="99723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0192389"/>
    <w:multiLevelType w:val="hybridMultilevel"/>
    <w:tmpl w:val="F4783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F7A51"/>
    <w:multiLevelType w:val="hybridMultilevel"/>
    <w:tmpl w:val="D9FE94D8"/>
    <w:lvl w:ilvl="0" w:tplc="97BEED34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3F02A6"/>
    <w:multiLevelType w:val="hybridMultilevel"/>
    <w:tmpl w:val="02EEB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277A6B"/>
    <w:multiLevelType w:val="multilevel"/>
    <w:tmpl w:val="FDB84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11">
    <w:nsid w:val="5B4B075A"/>
    <w:multiLevelType w:val="hybridMultilevel"/>
    <w:tmpl w:val="8CA4EC8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993"/>
    <w:rsid w:val="00004163"/>
    <w:rsid w:val="00022AFB"/>
    <w:rsid w:val="000300A5"/>
    <w:rsid w:val="00053A3C"/>
    <w:rsid w:val="000C209E"/>
    <w:rsid w:val="000C28C8"/>
    <w:rsid w:val="000D17E0"/>
    <w:rsid w:val="000E3DD3"/>
    <w:rsid w:val="000F1CB2"/>
    <w:rsid w:val="0010067C"/>
    <w:rsid w:val="00132E51"/>
    <w:rsid w:val="00143803"/>
    <w:rsid w:val="00147CAB"/>
    <w:rsid w:val="0015268F"/>
    <w:rsid w:val="001715C8"/>
    <w:rsid w:val="00172143"/>
    <w:rsid w:val="00173FAE"/>
    <w:rsid w:val="0019435E"/>
    <w:rsid w:val="001C1186"/>
    <w:rsid w:val="001C796B"/>
    <w:rsid w:val="00201F53"/>
    <w:rsid w:val="0020253C"/>
    <w:rsid w:val="00203EE7"/>
    <w:rsid w:val="0022069C"/>
    <w:rsid w:val="00221F2F"/>
    <w:rsid w:val="002562AA"/>
    <w:rsid w:val="002B7B46"/>
    <w:rsid w:val="002D3B1F"/>
    <w:rsid w:val="00332D2C"/>
    <w:rsid w:val="0033364C"/>
    <w:rsid w:val="003501A6"/>
    <w:rsid w:val="003C67E9"/>
    <w:rsid w:val="00400355"/>
    <w:rsid w:val="0041560B"/>
    <w:rsid w:val="00422076"/>
    <w:rsid w:val="00447767"/>
    <w:rsid w:val="00463421"/>
    <w:rsid w:val="004B1938"/>
    <w:rsid w:val="004F19FD"/>
    <w:rsid w:val="005156C6"/>
    <w:rsid w:val="00521CAE"/>
    <w:rsid w:val="00534E2F"/>
    <w:rsid w:val="005718BF"/>
    <w:rsid w:val="005724EA"/>
    <w:rsid w:val="005D41B2"/>
    <w:rsid w:val="006D178F"/>
    <w:rsid w:val="006E0FEC"/>
    <w:rsid w:val="006E52A4"/>
    <w:rsid w:val="00701B6E"/>
    <w:rsid w:val="00706B14"/>
    <w:rsid w:val="007177FF"/>
    <w:rsid w:val="007226BD"/>
    <w:rsid w:val="00744993"/>
    <w:rsid w:val="00762301"/>
    <w:rsid w:val="00766AD7"/>
    <w:rsid w:val="00772B18"/>
    <w:rsid w:val="007C145C"/>
    <w:rsid w:val="007D7CD8"/>
    <w:rsid w:val="0083695F"/>
    <w:rsid w:val="008605A8"/>
    <w:rsid w:val="00922283"/>
    <w:rsid w:val="00976A76"/>
    <w:rsid w:val="009840CC"/>
    <w:rsid w:val="00992474"/>
    <w:rsid w:val="009B16F2"/>
    <w:rsid w:val="009B4A02"/>
    <w:rsid w:val="009C4B48"/>
    <w:rsid w:val="009D0670"/>
    <w:rsid w:val="00A026B5"/>
    <w:rsid w:val="00A30E7A"/>
    <w:rsid w:val="00A318A4"/>
    <w:rsid w:val="00A73446"/>
    <w:rsid w:val="00AB57AF"/>
    <w:rsid w:val="00B2617A"/>
    <w:rsid w:val="00B278C6"/>
    <w:rsid w:val="00B32A30"/>
    <w:rsid w:val="00B75520"/>
    <w:rsid w:val="00B92F4E"/>
    <w:rsid w:val="00BF447F"/>
    <w:rsid w:val="00BF5234"/>
    <w:rsid w:val="00BF6DCA"/>
    <w:rsid w:val="00C97043"/>
    <w:rsid w:val="00CC25E7"/>
    <w:rsid w:val="00CC731C"/>
    <w:rsid w:val="00D23F06"/>
    <w:rsid w:val="00DA62B5"/>
    <w:rsid w:val="00DB4375"/>
    <w:rsid w:val="00DC0296"/>
    <w:rsid w:val="00DD14D7"/>
    <w:rsid w:val="00E06211"/>
    <w:rsid w:val="00E577B8"/>
    <w:rsid w:val="00E62771"/>
    <w:rsid w:val="00EB1E68"/>
    <w:rsid w:val="00EC03E5"/>
    <w:rsid w:val="00EE4B97"/>
    <w:rsid w:val="00EF0025"/>
    <w:rsid w:val="00F11E11"/>
    <w:rsid w:val="00F2717E"/>
    <w:rsid w:val="00F72DBA"/>
    <w:rsid w:val="00F751C6"/>
    <w:rsid w:val="00F87E8A"/>
    <w:rsid w:val="00F926D6"/>
    <w:rsid w:val="00F927F1"/>
    <w:rsid w:val="00FB69FB"/>
    <w:rsid w:val="00FC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2DBA"/>
    <w:pPr>
      <w:widowControl w:val="0"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D41B2"/>
    <w:rPr>
      <w:b/>
      <w:bCs/>
    </w:rPr>
  </w:style>
  <w:style w:type="paragraph" w:styleId="a4">
    <w:name w:val="List Paragraph"/>
    <w:basedOn w:val="a"/>
    <w:qFormat/>
    <w:rsid w:val="005D41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72DBA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5">
    <w:name w:val="footnote text"/>
    <w:aliases w:val="single space"/>
    <w:basedOn w:val="a"/>
    <w:link w:val="a6"/>
    <w:unhideWhenUsed/>
    <w:rsid w:val="00F72D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aliases w:val="single space Знак"/>
    <w:basedOn w:val="a0"/>
    <w:link w:val="a5"/>
    <w:rsid w:val="00F72DBA"/>
    <w:rPr>
      <w:sz w:val="20"/>
      <w:szCs w:val="20"/>
    </w:rPr>
  </w:style>
  <w:style w:type="character" w:styleId="a7">
    <w:name w:val="footnote reference"/>
    <w:basedOn w:val="a0"/>
    <w:unhideWhenUsed/>
    <w:rsid w:val="00F72DBA"/>
    <w:rPr>
      <w:vertAlign w:val="superscript"/>
    </w:rPr>
  </w:style>
  <w:style w:type="table" w:styleId="a8">
    <w:name w:val="Table Grid"/>
    <w:basedOn w:val="a1"/>
    <w:uiPriority w:val="59"/>
    <w:rsid w:val="00221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006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06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724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5724EA"/>
    <w:pPr>
      <w:widowControl w:val="0"/>
      <w:suppressAutoHyphens/>
      <w:spacing w:after="120" w:line="480" w:lineRule="auto"/>
    </w:pPr>
    <w:rPr>
      <w:rFonts w:ascii="Times" w:eastAsia="DejaVuSans" w:hAnsi="Times"/>
      <w:kern w:val="2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724EA"/>
    <w:rPr>
      <w:rFonts w:ascii="Times" w:eastAsia="DejaVuSans" w:hAnsi="Times" w:cs="Times New Roman"/>
      <w:kern w:val="2"/>
      <w:sz w:val="24"/>
      <w:szCs w:val="24"/>
      <w:lang w:eastAsia="ru-RU"/>
    </w:rPr>
  </w:style>
  <w:style w:type="character" w:styleId="ab">
    <w:name w:val="Emphasis"/>
    <w:basedOn w:val="a0"/>
    <w:qFormat/>
    <w:rsid w:val="004F19FD"/>
    <w:rPr>
      <w:i/>
      <w:iCs/>
    </w:rPr>
  </w:style>
  <w:style w:type="character" w:customStyle="1" w:styleId="ac">
    <w:name w:val="Символ сноски"/>
    <w:rsid w:val="007C145C"/>
  </w:style>
  <w:style w:type="paragraph" w:customStyle="1" w:styleId="ad">
    <w:name w:val="Содержимое таблицы"/>
    <w:basedOn w:val="a"/>
    <w:rsid w:val="007C145C"/>
    <w:pPr>
      <w:widowControl w:val="0"/>
      <w:suppressLineNumbers/>
      <w:suppressAutoHyphens/>
      <w:jc w:val="both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00">
    <w:name w:val="A0"/>
    <w:basedOn w:val="a0"/>
    <w:rsid w:val="007C145C"/>
    <w:rPr>
      <w:rFonts w:ascii="PragmaticaCTT" w:eastAsia="Times New Roman" w:hAnsi="PragmaticaCTT" w:cs="PragmaticaCTT"/>
      <w:color w:val="000000"/>
      <w:sz w:val="16"/>
      <w:szCs w:val="16"/>
    </w:rPr>
  </w:style>
  <w:style w:type="character" w:customStyle="1" w:styleId="ucoz-forum-post">
    <w:name w:val="ucoz-forum-post"/>
    <w:basedOn w:val="a0"/>
    <w:rsid w:val="007C145C"/>
    <w:rPr>
      <w:rFonts w:cs="Times New Roman"/>
    </w:rPr>
  </w:style>
  <w:style w:type="paragraph" w:styleId="ae">
    <w:name w:val="Normal (Web)"/>
    <w:basedOn w:val="a"/>
    <w:uiPriority w:val="99"/>
    <w:semiHidden/>
    <w:unhideWhenUsed/>
    <w:rsid w:val="004B1938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173FA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14</Pages>
  <Words>4534</Words>
  <Characters>25850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17</cp:revision>
  <dcterms:created xsi:type="dcterms:W3CDTF">2015-09-27T15:09:00Z</dcterms:created>
  <dcterms:modified xsi:type="dcterms:W3CDTF">2015-10-23T07:35:00Z</dcterms:modified>
</cp:coreProperties>
</file>